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A17" w:rsidRDefault="00A56A17">
      <w:pPr>
        <w:rPr>
          <w:b/>
          <w:sz w:val="40"/>
          <w:szCs w:val="40"/>
        </w:rPr>
      </w:pPr>
    </w:p>
    <w:p w:rsidR="00A56A17" w:rsidRDefault="008E7DAE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АДМИНИСТРАЦИЯ</w:t>
      </w:r>
    </w:p>
    <w:p w:rsidR="00A56A17" w:rsidRDefault="008E7DAE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СТАРОРОГОВСКОГО СЕЛЬСОВЕТА</w:t>
      </w:r>
    </w:p>
    <w:p w:rsidR="00A56A17" w:rsidRDefault="008E7DAE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ГОРШЕЧЕНСКОГО РАЙОНА КУРСКОЙ ОБЛАСТИ </w:t>
      </w:r>
    </w:p>
    <w:p w:rsidR="00A56A17" w:rsidRDefault="00A56A17">
      <w:pPr>
        <w:jc w:val="center"/>
        <w:rPr>
          <w:rFonts w:ascii="Arial" w:hAnsi="Arial"/>
          <w:sz w:val="32"/>
          <w:szCs w:val="32"/>
        </w:rPr>
      </w:pPr>
    </w:p>
    <w:p w:rsidR="00A56A17" w:rsidRDefault="008E7DAE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ПОСТАНОВЛЕНИЕ</w:t>
      </w:r>
    </w:p>
    <w:p w:rsidR="00A56A17" w:rsidRDefault="00A56A17">
      <w:pPr>
        <w:rPr>
          <w:b/>
          <w:sz w:val="32"/>
          <w:szCs w:val="32"/>
        </w:rPr>
      </w:pPr>
    </w:p>
    <w:p w:rsidR="00A56A17" w:rsidRDefault="00013FAF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от 02.12.2024</w:t>
      </w:r>
      <w:r w:rsidR="008E7DAE">
        <w:rPr>
          <w:rFonts w:ascii="Arial" w:hAnsi="Arial"/>
          <w:b/>
          <w:sz w:val="32"/>
          <w:szCs w:val="32"/>
        </w:rPr>
        <w:t xml:space="preserve"> года   № </w:t>
      </w:r>
      <w:r>
        <w:rPr>
          <w:rFonts w:ascii="Arial" w:hAnsi="Arial"/>
          <w:b/>
          <w:sz w:val="32"/>
          <w:szCs w:val="32"/>
        </w:rPr>
        <w:t>47</w:t>
      </w:r>
    </w:p>
    <w:p w:rsidR="00A56A17" w:rsidRDefault="008E7DAE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 </w:t>
      </w:r>
    </w:p>
    <w:p w:rsidR="00A56A17" w:rsidRDefault="008E7DAE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О внесении изменений в </w:t>
      </w:r>
      <w:r w:rsidR="00640D24">
        <w:rPr>
          <w:rFonts w:ascii="Arial" w:hAnsi="Arial"/>
          <w:b/>
          <w:sz w:val="32"/>
          <w:szCs w:val="32"/>
        </w:rPr>
        <w:t>постановление от 01.11.2023 года №64 Об утверждении муниципальной</w:t>
      </w:r>
    </w:p>
    <w:p w:rsidR="00A56A17" w:rsidRDefault="00640D24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 целевой программы</w:t>
      </w:r>
      <w:r w:rsidR="008E7DAE">
        <w:rPr>
          <w:rFonts w:ascii="Arial" w:hAnsi="Arial"/>
          <w:b/>
          <w:sz w:val="32"/>
          <w:szCs w:val="32"/>
        </w:rPr>
        <w:t xml:space="preserve"> «Защита населения и территории от чрезвычайных ситуаций, обеспечение пожарной безопасности и безопасности на водных объектах в муниципальном образовании «Старороговский сельсовет» Горшеченского района»</w:t>
      </w:r>
    </w:p>
    <w:p w:rsidR="00A56A17" w:rsidRDefault="00A56A17">
      <w:pPr>
        <w:jc w:val="both"/>
        <w:rPr>
          <w:b/>
          <w:sz w:val="28"/>
          <w:szCs w:val="28"/>
        </w:rPr>
      </w:pPr>
    </w:p>
    <w:p w:rsidR="00A56A17" w:rsidRDefault="00A56A17">
      <w:pPr>
        <w:rPr>
          <w:sz w:val="2"/>
          <w:szCs w:val="2"/>
        </w:rPr>
      </w:pPr>
    </w:p>
    <w:p w:rsidR="00A56A17" w:rsidRDefault="00A56A17">
      <w:pPr>
        <w:rPr>
          <w:sz w:val="2"/>
          <w:szCs w:val="2"/>
        </w:rPr>
      </w:pPr>
    </w:p>
    <w:p w:rsidR="00A56A17" w:rsidRDefault="008E7DAE">
      <w:pPr>
        <w:ind w:firstLine="708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В соответствии с п.2  статьи 179 Бюджетного кодекса Российской Федерации и на основании пункта 2 статьи 20 Положения о бюджетном процессе в </w:t>
      </w:r>
      <w:r>
        <w:rPr>
          <w:rFonts w:ascii="Arial" w:hAnsi="Arial"/>
          <w:bCs/>
          <w:sz w:val="28"/>
          <w:szCs w:val="28"/>
        </w:rPr>
        <w:t>муниципальном образовании «Старороговский сельсовет» Горшеченского района Курской области»</w:t>
      </w:r>
      <w:r>
        <w:rPr>
          <w:rFonts w:ascii="Arial" w:hAnsi="Arial"/>
          <w:sz w:val="28"/>
          <w:szCs w:val="28"/>
        </w:rPr>
        <w:t xml:space="preserve">, утвержденного </w:t>
      </w:r>
      <w:r>
        <w:rPr>
          <w:rFonts w:ascii="Arial" w:hAnsi="Arial"/>
          <w:sz w:val="28"/>
          <w:szCs w:val="28"/>
          <w:lang w:eastAsia="ar-SA"/>
        </w:rPr>
        <w:t>Решение Собрания депутатов Старороговского сельсовета Горшеченского района</w:t>
      </w:r>
      <w:r>
        <w:rPr>
          <w:rFonts w:ascii="Arial" w:hAnsi="Arial"/>
          <w:sz w:val="28"/>
          <w:szCs w:val="28"/>
        </w:rPr>
        <w:t xml:space="preserve">, Администрация Старороговского сельсовета Горшеченского района Курской области </w:t>
      </w:r>
      <w:r>
        <w:rPr>
          <w:rFonts w:ascii="Arial" w:hAnsi="Arial"/>
          <w:b/>
          <w:sz w:val="28"/>
          <w:szCs w:val="28"/>
        </w:rPr>
        <w:t>ПОСТАНОВЛЯЕТ:</w:t>
      </w:r>
    </w:p>
    <w:p w:rsidR="00A56A17" w:rsidRDefault="008E7DAE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1. Утвердить прилагаемые изменения, которые вносятся в муниципальную программу «Защита населения и территории от чрезвычайных ситуаций, обеспечение пожарной безопасности и безопасности на водных объектах в муниципальном образовании «Старороговский сельсовет» Горшеченского района», утвержденную постановлением Администрации Старороговского сельсовета Горшеченского района Курской области от 01.11.2023</w:t>
      </w:r>
      <w:r w:rsidR="00013FAF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г. № 64.</w:t>
      </w:r>
    </w:p>
    <w:p w:rsidR="00A56A17" w:rsidRDefault="008E7DAE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2. Контроль за исполнением настоящего постановления оставляю за собой. </w:t>
      </w:r>
    </w:p>
    <w:p w:rsidR="00A56A17" w:rsidRDefault="008E7DAE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3. Настоящее постановление вступает в силу со дня его подписания и подлежит размещению  на официальном сайте муниципального образования «Старороговский сельсовет».</w:t>
      </w:r>
    </w:p>
    <w:p w:rsidR="00A56A17" w:rsidRDefault="00A56A17">
      <w:pPr>
        <w:jc w:val="both"/>
        <w:rPr>
          <w:sz w:val="28"/>
          <w:szCs w:val="28"/>
        </w:rPr>
      </w:pPr>
    </w:p>
    <w:p w:rsidR="00A56A17" w:rsidRDefault="00A56A17">
      <w:pPr>
        <w:jc w:val="both"/>
        <w:rPr>
          <w:sz w:val="28"/>
          <w:szCs w:val="28"/>
        </w:rPr>
      </w:pPr>
    </w:p>
    <w:p w:rsidR="00A56A17" w:rsidRDefault="008E7DAE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Глава Старороговского сельсовета</w:t>
      </w:r>
    </w:p>
    <w:p w:rsidR="00A56A17" w:rsidRDefault="008E7DAE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Горшеченского района                                                 А.А. Зиновьев</w:t>
      </w:r>
    </w:p>
    <w:p w:rsidR="00A56A17" w:rsidRDefault="00A56A17">
      <w:pPr>
        <w:rPr>
          <w:sz w:val="28"/>
          <w:szCs w:val="28"/>
        </w:rPr>
      </w:pPr>
    </w:p>
    <w:p w:rsidR="00A56A17" w:rsidRDefault="00A56A17">
      <w:pPr>
        <w:jc w:val="center"/>
        <w:rPr>
          <w:b/>
          <w:sz w:val="28"/>
          <w:szCs w:val="28"/>
        </w:rPr>
      </w:pPr>
    </w:p>
    <w:p w:rsidR="00A56A17" w:rsidRDefault="00A56A17">
      <w:pPr>
        <w:rPr>
          <w:b/>
          <w:sz w:val="28"/>
          <w:szCs w:val="28"/>
        </w:rPr>
      </w:pPr>
    </w:p>
    <w:p w:rsidR="00A56A17" w:rsidRDefault="00A56A17">
      <w:pPr>
        <w:jc w:val="center"/>
        <w:rPr>
          <w:rFonts w:ascii="Arial" w:hAnsi="Arial"/>
          <w:b/>
          <w:sz w:val="28"/>
          <w:szCs w:val="28"/>
        </w:rPr>
      </w:pPr>
    </w:p>
    <w:p w:rsidR="00A56A17" w:rsidRDefault="008E7DAE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ИЗМЕНЕНИЯ,</w:t>
      </w:r>
    </w:p>
    <w:p w:rsidR="00A56A17" w:rsidRDefault="008E7DAE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которые вносятся в муниципальную программу</w:t>
      </w:r>
    </w:p>
    <w:p w:rsidR="00A56A17" w:rsidRDefault="008E7DAE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«Защита населения и территории от чрезвычайных ситуаций, обеспечение пожарной безопасности и безопасности на водных объектах в муниципальном образовании «Старороговский сельсовет» Горшеченского района</w:t>
      </w:r>
    </w:p>
    <w:p w:rsidR="00A56A17" w:rsidRDefault="00A56A17">
      <w:pPr>
        <w:jc w:val="center"/>
        <w:rPr>
          <w:rFonts w:ascii="Arial" w:hAnsi="Arial"/>
          <w:b/>
          <w:sz w:val="28"/>
          <w:szCs w:val="28"/>
        </w:rPr>
      </w:pPr>
    </w:p>
    <w:p w:rsidR="00A56A17" w:rsidRDefault="00A56A17">
      <w:pPr>
        <w:jc w:val="center"/>
        <w:rPr>
          <w:rFonts w:ascii="Arial" w:hAnsi="Arial"/>
          <w:b/>
          <w:sz w:val="28"/>
          <w:szCs w:val="28"/>
        </w:rPr>
      </w:pPr>
    </w:p>
    <w:p w:rsidR="00A56A17" w:rsidRDefault="008E7DAE">
      <w:pPr>
        <w:numPr>
          <w:ilvl w:val="0"/>
          <w:numId w:val="1"/>
        </w:num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В паспорте муниципальной программы в пункте, касающемся ресурсное обеспечение муниципальной программы :</w:t>
      </w:r>
    </w:p>
    <w:p w:rsidR="00A56A17" w:rsidRDefault="008E7DAE">
      <w:pPr>
        <w:ind w:left="36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а) цифры «40000,00» заменить цифрами «80000,00».</w:t>
      </w:r>
    </w:p>
    <w:p w:rsidR="00A56A17" w:rsidRDefault="008E7DAE">
      <w:pPr>
        <w:ind w:left="36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б) в разбивке бюджетных ассигнований по годам по строке по строке 2027 год цифры «0» заменить цифрами «40000».</w:t>
      </w:r>
    </w:p>
    <w:p w:rsidR="00A56A17" w:rsidRDefault="008E7DAE">
      <w:pPr>
        <w:ind w:left="36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2. Пункт 3.Ресурсное обеспечение Программы абзац 3 изложить в новой редакции 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eastAsia="Calibri" w:hAnsi="Arial"/>
          <w:sz w:val="28"/>
          <w:szCs w:val="28"/>
          <w:lang w:eastAsia="en-US"/>
        </w:rPr>
        <w:t>Общий объем финансирования Программы на 2026 - 2028 гг. составляет 80 тыс. рублей, в том числе по: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1) источникам финансирования: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средства местного бюджета (предполагаемые) –80 тыс. рублей;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средства внебюджетных источников (предполагаемые) - 0 тыс. руб.;</w:t>
      </w:r>
    </w:p>
    <w:p w:rsidR="00A56A17" w:rsidRDefault="008E7DAE">
      <w:pPr>
        <w:ind w:firstLine="540"/>
        <w:jc w:val="both"/>
      </w:pPr>
      <w:r>
        <w:rPr>
          <w:rFonts w:ascii="Arial" w:eastAsia="Calibri" w:hAnsi="Arial"/>
          <w:sz w:val="28"/>
          <w:szCs w:val="28"/>
          <w:lang w:eastAsia="en-US"/>
        </w:rPr>
        <w:t>2) годам: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2026 год – 40.0 тыс. руб., из которых: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средства местного бюджета (предполагаемые) –40.0тыс. рублей;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средства внебюджетных источников (предполагаемые) - 0 тыс. руб.;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2027 год – 40.0 тыс. руб., из которых: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средства местного бюджета (предполагаемые) –40.0 тыс. рублей;</w:t>
      </w:r>
    </w:p>
    <w:p w:rsidR="00A56A17" w:rsidRDefault="008E7DAE">
      <w:pPr>
        <w:ind w:firstLine="708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2028 год –0.0 тыс. руб., из которых:</w:t>
      </w:r>
    </w:p>
    <w:p w:rsidR="00A56A17" w:rsidRDefault="008E7DAE">
      <w:pPr>
        <w:ind w:firstLine="540"/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средства местного бюджета (предполагаемые) –0.0 тыс. рублей;</w:t>
      </w:r>
    </w:p>
    <w:p w:rsidR="00A56A17" w:rsidRDefault="00A56A17">
      <w:pPr>
        <w:jc w:val="both"/>
        <w:rPr>
          <w:rFonts w:ascii="Arial" w:eastAsia="Calibri" w:hAnsi="Arial"/>
          <w:sz w:val="28"/>
          <w:szCs w:val="28"/>
          <w:lang w:eastAsia="en-US"/>
        </w:rPr>
      </w:pPr>
    </w:p>
    <w:p w:rsidR="00A56A17" w:rsidRDefault="008E7DAE">
      <w:pPr>
        <w:numPr>
          <w:ilvl w:val="0"/>
          <w:numId w:val="6"/>
        </w:numPr>
        <w:jc w:val="both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hAnsi="Arial"/>
          <w:sz w:val="28"/>
          <w:szCs w:val="28"/>
        </w:rPr>
        <w:t>Приложения №1изложить в новой редакции</w:t>
      </w:r>
    </w:p>
    <w:p w:rsidR="00A56A17" w:rsidRDefault="00A56A17">
      <w:pPr>
        <w:spacing w:before="100" w:beforeAutospacing="1" w:after="100" w:afterAutospacing="1"/>
        <w:jc w:val="both"/>
        <w:rPr>
          <w:rFonts w:ascii="Arial" w:hAnsi="Arial"/>
          <w:sz w:val="28"/>
          <w:szCs w:val="28"/>
        </w:rPr>
      </w:pPr>
    </w:p>
    <w:p w:rsidR="00A56A17" w:rsidRDefault="00A56A17">
      <w:pPr>
        <w:spacing w:before="100" w:beforeAutospacing="1" w:after="100" w:afterAutospacing="1"/>
        <w:jc w:val="both"/>
        <w:rPr>
          <w:rFonts w:ascii="Arial" w:hAnsi="Arial"/>
          <w:sz w:val="28"/>
          <w:szCs w:val="28"/>
        </w:rPr>
        <w:sectPr w:rsidR="00A56A17" w:rsidSect="00640D24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  <w:bookmarkStart w:id="0" w:name="_GoBack"/>
      <w:bookmarkEnd w:id="0"/>
    </w:p>
    <w:p w:rsidR="00A56A17" w:rsidRDefault="008E7DAE">
      <w:pPr>
        <w:ind w:left="600"/>
        <w:jc w:val="right"/>
        <w:rPr>
          <w:rFonts w:ascii="Arial" w:eastAsia="Calibri" w:hAnsi="Arial"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lastRenderedPageBreak/>
        <w:t>ПРИЛОЖЕНИЕ №1</w:t>
      </w:r>
    </w:p>
    <w:p w:rsidR="00A56A17" w:rsidRDefault="008E7DAE">
      <w:pPr>
        <w:ind w:left="600"/>
        <w:jc w:val="center"/>
        <w:rPr>
          <w:rFonts w:ascii="Arial" w:eastAsia="Calibri" w:hAnsi="Arial"/>
          <w:bCs/>
          <w:sz w:val="28"/>
          <w:szCs w:val="28"/>
          <w:lang w:eastAsia="en-US"/>
        </w:rPr>
      </w:pPr>
      <w:r>
        <w:rPr>
          <w:rFonts w:ascii="Arial" w:eastAsia="Calibri" w:hAnsi="Arial"/>
          <w:sz w:val="28"/>
          <w:szCs w:val="28"/>
          <w:lang w:eastAsia="en-US"/>
        </w:rPr>
        <w:t>к муниципальной целевой программе "</w:t>
      </w:r>
      <w:r>
        <w:rPr>
          <w:rFonts w:ascii="Arial" w:eastAsia="Calibri" w:hAnsi="Arial"/>
          <w:bCs/>
          <w:sz w:val="28"/>
          <w:szCs w:val="28"/>
          <w:lang w:eastAsia="en-US"/>
        </w:rPr>
        <w:t xml:space="preserve"> 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«Старророговский сельсовет» Горшеченского района Курской области»</w:t>
      </w:r>
    </w:p>
    <w:p w:rsidR="00A56A17" w:rsidRDefault="00A56A17">
      <w:pPr>
        <w:ind w:left="9356"/>
        <w:jc w:val="both"/>
        <w:rPr>
          <w:rFonts w:ascii="Arial" w:eastAsia="Calibri" w:hAnsi="Arial"/>
          <w:sz w:val="28"/>
          <w:szCs w:val="28"/>
          <w:lang w:eastAsia="en-US"/>
        </w:rPr>
      </w:pPr>
    </w:p>
    <w:p w:rsidR="00A56A17" w:rsidRDefault="008E7DAE">
      <w:pPr>
        <w:ind w:left="600"/>
        <w:jc w:val="center"/>
        <w:rPr>
          <w:rFonts w:ascii="Arial" w:eastAsia="Calibri" w:hAnsi="Arial"/>
          <w:b/>
          <w:sz w:val="28"/>
          <w:szCs w:val="28"/>
          <w:lang w:eastAsia="en-US"/>
        </w:rPr>
      </w:pPr>
      <w:r>
        <w:rPr>
          <w:rFonts w:ascii="Arial" w:eastAsia="Calibri" w:hAnsi="Arial"/>
          <w:b/>
          <w:sz w:val="28"/>
          <w:szCs w:val="28"/>
          <w:lang w:eastAsia="en-US"/>
        </w:rPr>
        <w:t xml:space="preserve">Перечень мероприятий муниципальной целевой программы </w:t>
      </w:r>
    </w:p>
    <w:p w:rsidR="00A56A17" w:rsidRDefault="008E7DAE">
      <w:pPr>
        <w:ind w:left="600"/>
        <w:jc w:val="center"/>
        <w:rPr>
          <w:rFonts w:ascii="Arial" w:eastAsia="Calibri" w:hAnsi="Arial"/>
          <w:b/>
          <w:bCs/>
          <w:sz w:val="28"/>
          <w:szCs w:val="28"/>
          <w:lang w:eastAsia="en-US"/>
        </w:rPr>
      </w:pPr>
      <w:r>
        <w:rPr>
          <w:rFonts w:ascii="Arial" w:eastAsia="Calibri" w:hAnsi="Arial"/>
          <w:b/>
          <w:sz w:val="28"/>
          <w:szCs w:val="28"/>
          <w:lang w:eastAsia="en-US"/>
        </w:rPr>
        <w:t>"</w:t>
      </w:r>
      <w:r>
        <w:rPr>
          <w:rFonts w:ascii="Arial" w:eastAsia="Calibri" w:hAnsi="Arial"/>
          <w:b/>
          <w:bCs/>
          <w:sz w:val="28"/>
          <w:szCs w:val="28"/>
          <w:lang w:eastAsia="en-US"/>
        </w:rPr>
        <w:t xml:space="preserve"> 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</w:r>
    </w:p>
    <w:p w:rsidR="00A56A17" w:rsidRDefault="00A56A17">
      <w:pPr>
        <w:jc w:val="center"/>
        <w:rPr>
          <w:rFonts w:ascii="Arial" w:eastAsia="Calibri" w:hAnsi="Arial"/>
          <w:b/>
          <w:sz w:val="28"/>
          <w:szCs w:val="28"/>
          <w:lang w:eastAsia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3996"/>
        <w:gridCol w:w="945"/>
        <w:gridCol w:w="1749"/>
        <w:gridCol w:w="1417"/>
        <w:gridCol w:w="1215"/>
        <w:gridCol w:w="1053"/>
        <w:gridCol w:w="992"/>
        <w:gridCol w:w="993"/>
        <w:gridCol w:w="283"/>
        <w:gridCol w:w="317"/>
        <w:gridCol w:w="2235"/>
      </w:tblGrid>
      <w:tr w:rsidR="00A56A1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 </w:t>
            </w:r>
          </w:p>
        </w:tc>
        <w:tc>
          <w:tcPr>
            <w:tcW w:w="3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Наименование  </w:t>
            </w:r>
            <w:r>
              <w:rPr>
                <w:rFonts w:ascii="Arial" w:hAnsi="Arial"/>
              </w:rPr>
              <w:br/>
              <w:t xml:space="preserve">мероприятий   </w:t>
            </w:r>
          </w:p>
        </w:tc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Сроки </w:t>
            </w:r>
            <w:r>
              <w:rPr>
                <w:rFonts w:ascii="Arial" w:hAnsi="Arial"/>
              </w:rPr>
              <w:br/>
              <w:t xml:space="preserve">выполнения </w:t>
            </w:r>
          </w:p>
        </w:tc>
        <w:tc>
          <w:tcPr>
            <w:tcW w:w="1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Исполнители  </w:t>
            </w:r>
            <w:r>
              <w:rPr>
                <w:rFonts w:ascii="Arial" w:hAnsi="Arial"/>
              </w:rPr>
              <w:br/>
              <w:t xml:space="preserve">мероприятий 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Источники   </w:t>
            </w:r>
            <w:r>
              <w:rPr>
                <w:rFonts w:ascii="Arial" w:hAnsi="Arial"/>
              </w:rPr>
              <w:br/>
              <w:t>финансирования</w:t>
            </w:r>
          </w:p>
        </w:tc>
        <w:tc>
          <w:tcPr>
            <w:tcW w:w="48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Объем финансирования, тыс. руб.  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Ожидаемый  </w:t>
            </w:r>
            <w:r>
              <w:rPr>
                <w:rFonts w:ascii="Arial" w:hAnsi="Arial"/>
              </w:rPr>
              <w:br/>
              <w:t xml:space="preserve">результат  </w:t>
            </w:r>
          </w:p>
        </w:tc>
      </w:tr>
      <w:tr w:rsidR="00A56A17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3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Всего  </w:t>
            </w:r>
          </w:p>
        </w:tc>
        <w:tc>
          <w:tcPr>
            <w:tcW w:w="36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 том числе:       </w:t>
            </w: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</w:tr>
      <w:tr w:rsidR="00A56A17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3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1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12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2026 г.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2027г.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2028 г.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6A17" w:rsidRDefault="00A56A17">
            <w:pPr>
              <w:rPr>
                <w:rFonts w:ascii="Arial" w:hAnsi="Arial"/>
              </w:rPr>
            </w:pPr>
          </w:p>
        </w:tc>
      </w:tr>
      <w:tr w:rsidR="00A56A17">
        <w:trPr>
          <w:cantSplit/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Материально- техническое     </w:t>
            </w:r>
            <w:r>
              <w:rPr>
                <w:rFonts w:ascii="Arial" w:hAnsi="Arial"/>
              </w:rPr>
              <w:br/>
              <w:t xml:space="preserve">обеспечение подразделений   </w:t>
            </w:r>
            <w:r>
              <w:rPr>
                <w:rFonts w:ascii="Arial" w:hAnsi="Arial"/>
              </w:rPr>
              <w:br/>
              <w:t>добровольной пожарной охраны, поощрение   членов ДПО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2026-2028гг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Администрация  Старророговского   сельсовета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Местный бюджет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</w:p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20,00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10,00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10,00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0,00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Осуществление мероприятий в</w:t>
            </w:r>
            <w:r>
              <w:rPr>
                <w:rFonts w:ascii="Arial" w:hAnsi="Arial"/>
              </w:rPr>
              <w:br/>
              <w:t xml:space="preserve">планируемых  </w:t>
            </w:r>
            <w:r>
              <w:rPr>
                <w:rFonts w:ascii="Arial" w:hAnsi="Arial"/>
              </w:rPr>
              <w:br/>
              <w:t xml:space="preserve">объемах      </w:t>
            </w:r>
          </w:p>
        </w:tc>
      </w:tr>
      <w:tr w:rsidR="00A56A17">
        <w:trPr>
          <w:cantSplit/>
          <w:trHeight w:val="13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Осуществление мероприятий по обеспечению пожарной безопасности муниципальных учреждений и  объектов муниципальной   </w:t>
            </w:r>
            <w:r>
              <w:rPr>
                <w:rFonts w:ascii="Arial" w:hAnsi="Arial"/>
              </w:rPr>
              <w:br/>
              <w:t xml:space="preserve">собственности  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2026-2028гг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Администрация  Старороговского   сельсовета, руководители  учреждений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Местный бюджет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20,00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10,00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Осуществление</w:t>
            </w:r>
            <w:r>
              <w:rPr>
                <w:rFonts w:ascii="Arial" w:hAnsi="Arial"/>
              </w:rPr>
              <w:br/>
              <w:t>мероприятий в</w:t>
            </w:r>
            <w:r>
              <w:rPr>
                <w:rFonts w:ascii="Arial" w:hAnsi="Arial"/>
              </w:rPr>
              <w:br/>
              <w:t xml:space="preserve">планируемых  </w:t>
            </w:r>
            <w:r>
              <w:rPr>
                <w:rFonts w:ascii="Arial" w:hAnsi="Arial"/>
              </w:rPr>
              <w:br/>
              <w:t xml:space="preserve">объемах      </w:t>
            </w:r>
          </w:p>
        </w:tc>
      </w:tr>
      <w:tr w:rsidR="00A56A17">
        <w:trPr>
          <w:cantSplit/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Обеспечение надлежащего     </w:t>
            </w:r>
            <w:r>
              <w:rPr>
                <w:rFonts w:ascii="Arial" w:hAnsi="Arial"/>
              </w:rPr>
              <w:br/>
              <w:t xml:space="preserve">состояния источников      </w:t>
            </w:r>
            <w:r>
              <w:rPr>
                <w:rFonts w:ascii="Arial" w:hAnsi="Arial"/>
              </w:rPr>
              <w:br/>
              <w:t xml:space="preserve">противопожарного водоснабжения  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2026-2028гг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Администрация  Старороговского   сельсовета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Местный бюджет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60,00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30,00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30,00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Осуществление</w:t>
            </w:r>
            <w:r>
              <w:rPr>
                <w:rFonts w:ascii="Arial" w:hAnsi="Arial"/>
              </w:rPr>
              <w:br/>
              <w:t>мероприятий в</w:t>
            </w:r>
            <w:r>
              <w:rPr>
                <w:rFonts w:ascii="Arial" w:hAnsi="Arial"/>
              </w:rPr>
              <w:br/>
              <w:t xml:space="preserve">планируемых  </w:t>
            </w:r>
            <w:r>
              <w:rPr>
                <w:rFonts w:ascii="Arial" w:hAnsi="Arial"/>
              </w:rPr>
              <w:br/>
              <w:t xml:space="preserve">объемах      </w:t>
            </w:r>
          </w:p>
        </w:tc>
      </w:tr>
      <w:tr w:rsidR="00A56A17">
        <w:trPr>
          <w:cantSplit/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4 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Обеспечение надлежащего     </w:t>
            </w:r>
            <w:r>
              <w:rPr>
                <w:rFonts w:ascii="Arial" w:hAnsi="Arial"/>
              </w:rPr>
              <w:br/>
              <w:t xml:space="preserve">оповещения населения о     </w:t>
            </w:r>
            <w:r>
              <w:rPr>
                <w:rFonts w:ascii="Arial" w:hAnsi="Arial"/>
              </w:rPr>
              <w:br/>
              <w:t xml:space="preserve">пожаре         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2026-2028гг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Администрация  Старророговского   сельсовета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Местный       </w:t>
            </w:r>
            <w:r>
              <w:rPr>
                <w:rFonts w:ascii="Arial" w:hAnsi="Arial"/>
              </w:rPr>
              <w:br/>
              <w:t xml:space="preserve">бюджет      </w:t>
            </w:r>
            <w:r>
              <w:rPr>
                <w:rFonts w:ascii="Arial" w:hAnsi="Arial"/>
              </w:rPr>
              <w:br/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За счет </w:t>
            </w:r>
            <w:r>
              <w:rPr>
                <w:rFonts w:ascii="Arial" w:hAnsi="Arial"/>
              </w:rPr>
              <w:br/>
              <w:t>основной</w:t>
            </w:r>
            <w:r>
              <w:rPr>
                <w:rFonts w:ascii="Arial" w:hAnsi="Arial"/>
              </w:rPr>
              <w:br/>
              <w:t xml:space="preserve">деятельности    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За счет </w:t>
            </w:r>
            <w:r>
              <w:rPr>
                <w:rFonts w:ascii="Arial" w:hAnsi="Arial"/>
              </w:rPr>
              <w:br/>
              <w:t>основной</w:t>
            </w:r>
            <w:r>
              <w:rPr>
                <w:rFonts w:ascii="Arial" w:hAnsi="Arial"/>
              </w:rPr>
              <w:br/>
              <w:t xml:space="preserve">деятельности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За счет </w:t>
            </w:r>
            <w:r>
              <w:rPr>
                <w:rFonts w:ascii="Arial" w:hAnsi="Arial"/>
              </w:rPr>
              <w:br/>
              <w:t>основной</w:t>
            </w:r>
            <w:r>
              <w:rPr>
                <w:rFonts w:ascii="Arial" w:hAnsi="Arial"/>
              </w:rPr>
              <w:br/>
              <w:t xml:space="preserve">деятельности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8E7DAE">
            <w:r>
              <w:rPr>
                <w:rFonts w:ascii="Arial" w:hAnsi="Arial"/>
              </w:rPr>
              <w:t xml:space="preserve">За счет </w:t>
            </w:r>
            <w:r>
              <w:rPr>
                <w:rFonts w:ascii="Arial" w:hAnsi="Arial"/>
              </w:rPr>
              <w:br/>
              <w:t>основной</w:t>
            </w:r>
            <w:r>
              <w:rPr>
                <w:rFonts w:ascii="Arial" w:hAnsi="Arial"/>
              </w:rPr>
              <w:br/>
              <w:t xml:space="preserve">деятельности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Осуществление</w:t>
            </w:r>
            <w:r>
              <w:rPr>
                <w:rFonts w:ascii="Arial" w:hAnsi="Arial"/>
              </w:rPr>
              <w:br/>
              <w:t>мероприятий в</w:t>
            </w:r>
            <w:r>
              <w:rPr>
                <w:rFonts w:ascii="Arial" w:hAnsi="Arial"/>
              </w:rPr>
              <w:br/>
              <w:t xml:space="preserve">планируемых  </w:t>
            </w:r>
            <w:r>
              <w:rPr>
                <w:rFonts w:ascii="Arial" w:hAnsi="Arial"/>
              </w:rPr>
              <w:br/>
              <w:t xml:space="preserve">объемах      </w:t>
            </w:r>
          </w:p>
        </w:tc>
      </w:tr>
      <w:tr w:rsidR="00A56A17">
        <w:trPr>
          <w:cantSplit/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Осуществление мероприятий по обучению работников ПБ (пожарный минимум)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2026-2028гг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Администрация  Старророговского  сельсовета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Местный       </w:t>
            </w:r>
            <w:r>
              <w:rPr>
                <w:rFonts w:ascii="Arial" w:hAnsi="Arial"/>
              </w:rPr>
              <w:br/>
              <w:t xml:space="preserve">бюджет   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2,00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2,00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A56A17">
            <w:pPr>
              <w:rPr>
                <w:rFonts w:ascii="Arial" w:hAnsi="Arial"/>
              </w:rPr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A17" w:rsidRDefault="008E7DA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Осуществление</w:t>
            </w:r>
            <w:r>
              <w:rPr>
                <w:rFonts w:ascii="Arial" w:hAnsi="Arial"/>
              </w:rPr>
              <w:br/>
              <w:t>мероприятий в</w:t>
            </w:r>
            <w:r>
              <w:rPr>
                <w:rFonts w:ascii="Arial" w:hAnsi="Arial"/>
              </w:rPr>
              <w:br/>
              <w:t xml:space="preserve">планируемых  </w:t>
            </w:r>
            <w:r>
              <w:rPr>
                <w:rFonts w:ascii="Arial" w:hAnsi="Arial"/>
              </w:rPr>
              <w:br/>
              <w:t xml:space="preserve">объемах      </w:t>
            </w:r>
          </w:p>
        </w:tc>
      </w:tr>
    </w:tbl>
    <w:p w:rsidR="00A56A17" w:rsidRDefault="00A56A17">
      <w:pPr>
        <w:rPr>
          <w:rFonts w:ascii="Arial" w:eastAsia="Calibri" w:hAnsi="Arial"/>
          <w:lang w:eastAsia="en-US"/>
        </w:rPr>
        <w:sectPr w:rsidR="00A56A17" w:rsidSect="00640D24">
          <w:pgSz w:w="16838" w:h="11906" w:orient="landscape"/>
          <w:pgMar w:top="1134" w:right="1247" w:bottom="1134" w:left="1531" w:header="709" w:footer="709" w:gutter="0"/>
          <w:cols w:space="720"/>
          <w:docGrid w:linePitch="360"/>
        </w:sectPr>
      </w:pPr>
    </w:p>
    <w:p w:rsidR="00A56A17" w:rsidRDefault="00A56A1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A56A17" w:rsidRDefault="008E7DAE">
      <w:pPr>
        <w:spacing w:before="100" w:beforeAutospacing="1" w:after="100" w:afterAutospacing="1"/>
        <w:jc w:val="both"/>
        <w:rPr>
          <w:rFonts w:ascii="Arial" w:hAnsi="Arial"/>
        </w:rPr>
      </w:pPr>
      <w:r>
        <w:rPr>
          <w:rFonts w:ascii="Arial" w:hAnsi="Arial"/>
        </w:rPr>
        <w:t> </w:t>
      </w:r>
    </w:p>
    <w:p w:rsidR="00A56A17" w:rsidRDefault="00A56A17">
      <w:pPr>
        <w:spacing w:before="100" w:beforeAutospacing="1" w:after="100" w:afterAutospacing="1"/>
        <w:jc w:val="both"/>
        <w:rPr>
          <w:rFonts w:ascii="Arial" w:hAnsi="Arial"/>
        </w:rPr>
      </w:pPr>
    </w:p>
    <w:p w:rsidR="00A56A17" w:rsidRDefault="00A56A17">
      <w:pPr>
        <w:spacing w:before="100" w:beforeAutospacing="1" w:after="100" w:afterAutospacing="1"/>
        <w:jc w:val="both"/>
        <w:rPr>
          <w:rFonts w:ascii="Arial" w:hAnsi="Arial"/>
        </w:rPr>
      </w:pPr>
    </w:p>
    <w:p w:rsidR="00A56A17" w:rsidRDefault="00A56A17">
      <w:pPr>
        <w:spacing w:before="100" w:beforeAutospacing="1" w:after="100" w:afterAutospacing="1"/>
        <w:jc w:val="both"/>
        <w:rPr>
          <w:rFonts w:ascii="Arial" w:hAnsi="Arial"/>
        </w:rPr>
      </w:pPr>
    </w:p>
    <w:p w:rsidR="00A56A17" w:rsidRDefault="00A56A17">
      <w:pPr>
        <w:spacing w:before="100" w:beforeAutospacing="1" w:after="100" w:afterAutospacing="1"/>
        <w:jc w:val="both"/>
        <w:rPr>
          <w:rFonts w:ascii="Arial" w:hAnsi="Arial"/>
        </w:rPr>
      </w:pPr>
    </w:p>
    <w:p w:rsidR="00A56A17" w:rsidRDefault="00A56A17">
      <w:pPr>
        <w:spacing w:before="100" w:beforeAutospacing="1" w:after="100" w:afterAutospacing="1"/>
        <w:jc w:val="both"/>
        <w:rPr>
          <w:rFonts w:ascii="Arial" w:hAnsi="Arial"/>
        </w:rPr>
      </w:pPr>
    </w:p>
    <w:p w:rsidR="00A56A17" w:rsidRDefault="00A56A17">
      <w:pPr>
        <w:spacing w:before="100" w:beforeAutospacing="1" w:after="100" w:afterAutospacing="1"/>
        <w:jc w:val="both"/>
        <w:rPr>
          <w:rFonts w:ascii="Arial" w:hAnsi="Arial"/>
        </w:rPr>
      </w:pPr>
    </w:p>
    <w:sectPr w:rsidR="00A56A17">
      <w:pgSz w:w="16838" w:h="11906" w:orient="landscape"/>
      <w:pgMar w:top="1134" w:right="720" w:bottom="1418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42D" w:rsidRDefault="0069542D">
      <w:r>
        <w:separator/>
      </w:r>
    </w:p>
  </w:endnote>
  <w:endnote w:type="continuationSeparator" w:id="0">
    <w:p w:rsidR="0069542D" w:rsidRDefault="00695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42D" w:rsidRDefault="0069542D">
      <w:r>
        <w:separator/>
      </w:r>
    </w:p>
  </w:footnote>
  <w:footnote w:type="continuationSeparator" w:id="0">
    <w:p w:rsidR="0069542D" w:rsidRDefault="00695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A5BDA"/>
    <w:multiLevelType w:val="hybridMultilevel"/>
    <w:tmpl w:val="0D2803EE"/>
    <w:lvl w:ilvl="0" w:tplc="F8D0FD8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5C6D9C8">
      <w:start w:val="1"/>
      <w:numFmt w:val="lowerLetter"/>
      <w:lvlText w:val="%2."/>
      <w:lvlJc w:val="left"/>
      <w:pPr>
        <w:ind w:left="1364" w:hanging="360"/>
      </w:pPr>
    </w:lvl>
    <w:lvl w:ilvl="2" w:tplc="60D65482">
      <w:start w:val="1"/>
      <w:numFmt w:val="lowerRoman"/>
      <w:lvlText w:val="%3."/>
      <w:lvlJc w:val="right"/>
      <w:pPr>
        <w:ind w:left="2084" w:hanging="180"/>
      </w:pPr>
    </w:lvl>
    <w:lvl w:ilvl="3" w:tplc="73DAF07C">
      <w:start w:val="1"/>
      <w:numFmt w:val="decimal"/>
      <w:lvlText w:val="%4."/>
      <w:lvlJc w:val="left"/>
      <w:pPr>
        <w:ind w:left="2804" w:hanging="360"/>
      </w:pPr>
    </w:lvl>
    <w:lvl w:ilvl="4" w:tplc="7F5A446E">
      <w:start w:val="1"/>
      <w:numFmt w:val="lowerLetter"/>
      <w:lvlText w:val="%5."/>
      <w:lvlJc w:val="left"/>
      <w:pPr>
        <w:ind w:left="3524" w:hanging="360"/>
      </w:pPr>
    </w:lvl>
    <w:lvl w:ilvl="5" w:tplc="891CA0B4">
      <w:start w:val="1"/>
      <w:numFmt w:val="lowerRoman"/>
      <w:lvlText w:val="%6."/>
      <w:lvlJc w:val="right"/>
      <w:pPr>
        <w:ind w:left="4244" w:hanging="180"/>
      </w:pPr>
    </w:lvl>
    <w:lvl w:ilvl="6" w:tplc="B53AF460">
      <w:start w:val="1"/>
      <w:numFmt w:val="decimal"/>
      <w:lvlText w:val="%7."/>
      <w:lvlJc w:val="left"/>
      <w:pPr>
        <w:ind w:left="4964" w:hanging="360"/>
      </w:pPr>
    </w:lvl>
    <w:lvl w:ilvl="7" w:tplc="CBDC3CD4">
      <w:start w:val="1"/>
      <w:numFmt w:val="lowerLetter"/>
      <w:lvlText w:val="%8."/>
      <w:lvlJc w:val="left"/>
      <w:pPr>
        <w:ind w:left="5684" w:hanging="360"/>
      </w:pPr>
    </w:lvl>
    <w:lvl w:ilvl="8" w:tplc="FDF2EFF4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2C183D"/>
    <w:multiLevelType w:val="hybridMultilevel"/>
    <w:tmpl w:val="146E3438"/>
    <w:lvl w:ilvl="0" w:tplc="A4980CE6">
      <w:start w:val="2023"/>
      <w:numFmt w:val="decimal"/>
      <w:lvlText w:val="%1"/>
      <w:lvlJc w:val="left"/>
      <w:pPr>
        <w:ind w:left="1275" w:hanging="600"/>
      </w:pPr>
    </w:lvl>
    <w:lvl w:ilvl="1" w:tplc="46DAA12C">
      <w:start w:val="1"/>
      <w:numFmt w:val="lowerLetter"/>
      <w:lvlText w:val="%2."/>
      <w:lvlJc w:val="left"/>
      <w:pPr>
        <w:ind w:left="1755" w:hanging="360"/>
      </w:pPr>
    </w:lvl>
    <w:lvl w:ilvl="2" w:tplc="886E745A">
      <w:start w:val="1"/>
      <w:numFmt w:val="lowerRoman"/>
      <w:lvlText w:val="%3."/>
      <w:lvlJc w:val="right"/>
      <w:pPr>
        <w:ind w:left="2475" w:hanging="180"/>
      </w:pPr>
    </w:lvl>
    <w:lvl w:ilvl="3" w:tplc="0242F53C">
      <w:start w:val="1"/>
      <w:numFmt w:val="decimal"/>
      <w:lvlText w:val="%4."/>
      <w:lvlJc w:val="left"/>
      <w:pPr>
        <w:ind w:left="3195" w:hanging="360"/>
      </w:pPr>
    </w:lvl>
    <w:lvl w:ilvl="4" w:tplc="A0AEB15A">
      <w:start w:val="1"/>
      <w:numFmt w:val="lowerLetter"/>
      <w:lvlText w:val="%5."/>
      <w:lvlJc w:val="left"/>
      <w:pPr>
        <w:ind w:left="3915" w:hanging="360"/>
      </w:pPr>
    </w:lvl>
    <w:lvl w:ilvl="5" w:tplc="5C56A25C">
      <w:start w:val="1"/>
      <w:numFmt w:val="lowerRoman"/>
      <w:lvlText w:val="%6."/>
      <w:lvlJc w:val="right"/>
      <w:pPr>
        <w:ind w:left="4635" w:hanging="180"/>
      </w:pPr>
    </w:lvl>
    <w:lvl w:ilvl="6" w:tplc="4680111A">
      <w:start w:val="1"/>
      <w:numFmt w:val="decimal"/>
      <w:lvlText w:val="%7."/>
      <w:lvlJc w:val="left"/>
      <w:pPr>
        <w:ind w:left="5355" w:hanging="360"/>
      </w:pPr>
    </w:lvl>
    <w:lvl w:ilvl="7" w:tplc="8F5E7D2A">
      <w:start w:val="1"/>
      <w:numFmt w:val="lowerLetter"/>
      <w:lvlText w:val="%8."/>
      <w:lvlJc w:val="left"/>
      <w:pPr>
        <w:ind w:left="6075" w:hanging="360"/>
      </w:pPr>
    </w:lvl>
    <w:lvl w:ilvl="8" w:tplc="596628B4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245100ED"/>
    <w:multiLevelType w:val="hybridMultilevel"/>
    <w:tmpl w:val="71E0FC26"/>
    <w:lvl w:ilvl="0" w:tplc="F642F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7C5D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00DA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A474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5697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A088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5A88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B4AE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FC3D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B65590"/>
    <w:multiLevelType w:val="hybridMultilevel"/>
    <w:tmpl w:val="5C4C691A"/>
    <w:lvl w:ilvl="0" w:tplc="69CC1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089F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0657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B484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269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8EE4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449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408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F86A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E31128"/>
    <w:multiLevelType w:val="hybridMultilevel"/>
    <w:tmpl w:val="D1E017F2"/>
    <w:lvl w:ilvl="0" w:tplc="17DEFB12">
      <w:start w:val="2024"/>
      <w:numFmt w:val="decimal"/>
      <w:lvlText w:val="%1"/>
      <w:lvlJc w:val="left"/>
      <w:pPr>
        <w:ind w:left="1140" w:hanging="600"/>
      </w:pPr>
    </w:lvl>
    <w:lvl w:ilvl="1" w:tplc="A2366DFC">
      <w:start w:val="1"/>
      <w:numFmt w:val="lowerLetter"/>
      <w:lvlText w:val="%2."/>
      <w:lvlJc w:val="left"/>
      <w:pPr>
        <w:ind w:left="1620" w:hanging="360"/>
      </w:pPr>
    </w:lvl>
    <w:lvl w:ilvl="2" w:tplc="ED14994A">
      <w:start w:val="1"/>
      <w:numFmt w:val="lowerRoman"/>
      <w:lvlText w:val="%3."/>
      <w:lvlJc w:val="right"/>
      <w:pPr>
        <w:ind w:left="2340" w:hanging="180"/>
      </w:pPr>
    </w:lvl>
    <w:lvl w:ilvl="3" w:tplc="3AB6E076">
      <w:start w:val="1"/>
      <w:numFmt w:val="decimal"/>
      <w:lvlText w:val="%4."/>
      <w:lvlJc w:val="left"/>
      <w:pPr>
        <w:ind w:left="3060" w:hanging="360"/>
      </w:pPr>
    </w:lvl>
    <w:lvl w:ilvl="4" w:tplc="88C6B62E">
      <w:start w:val="1"/>
      <w:numFmt w:val="lowerLetter"/>
      <w:lvlText w:val="%5."/>
      <w:lvlJc w:val="left"/>
      <w:pPr>
        <w:ind w:left="3780" w:hanging="360"/>
      </w:pPr>
    </w:lvl>
    <w:lvl w:ilvl="5" w:tplc="9A0072C6">
      <w:start w:val="1"/>
      <w:numFmt w:val="lowerRoman"/>
      <w:lvlText w:val="%6."/>
      <w:lvlJc w:val="right"/>
      <w:pPr>
        <w:ind w:left="4500" w:hanging="180"/>
      </w:pPr>
    </w:lvl>
    <w:lvl w:ilvl="6" w:tplc="7FEA9AA0">
      <w:start w:val="1"/>
      <w:numFmt w:val="decimal"/>
      <w:lvlText w:val="%7."/>
      <w:lvlJc w:val="left"/>
      <w:pPr>
        <w:ind w:left="5220" w:hanging="360"/>
      </w:pPr>
    </w:lvl>
    <w:lvl w:ilvl="7" w:tplc="73A891B4">
      <w:start w:val="1"/>
      <w:numFmt w:val="lowerLetter"/>
      <w:lvlText w:val="%8."/>
      <w:lvlJc w:val="left"/>
      <w:pPr>
        <w:ind w:left="5940" w:hanging="360"/>
      </w:pPr>
    </w:lvl>
    <w:lvl w:ilvl="8" w:tplc="1E609AA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26C5890"/>
    <w:multiLevelType w:val="hybridMultilevel"/>
    <w:tmpl w:val="B94E69DE"/>
    <w:lvl w:ilvl="0" w:tplc="DEAE669E">
      <w:start w:val="3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DDA839C">
      <w:start w:val="1"/>
      <w:numFmt w:val="lowerLetter"/>
      <w:lvlText w:val="%2."/>
      <w:lvlJc w:val="left"/>
      <w:pPr>
        <w:ind w:left="1440" w:hanging="360"/>
      </w:pPr>
    </w:lvl>
    <w:lvl w:ilvl="2" w:tplc="85FA4BAE">
      <w:start w:val="1"/>
      <w:numFmt w:val="lowerRoman"/>
      <w:lvlText w:val="%3."/>
      <w:lvlJc w:val="right"/>
      <w:pPr>
        <w:ind w:left="2160" w:hanging="180"/>
      </w:pPr>
    </w:lvl>
    <w:lvl w:ilvl="3" w:tplc="B85E9D1A">
      <w:start w:val="1"/>
      <w:numFmt w:val="decimal"/>
      <w:lvlText w:val="%4."/>
      <w:lvlJc w:val="left"/>
      <w:pPr>
        <w:ind w:left="2880" w:hanging="360"/>
      </w:pPr>
    </w:lvl>
    <w:lvl w:ilvl="4" w:tplc="880C96CC">
      <w:start w:val="1"/>
      <w:numFmt w:val="lowerLetter"/>
      <w:lvlText w:val="%5."/>
      <w:lvlJc w:val="left"/>
      <w:pPr>
        <w:ind w:left="3600" w:hanging="360"/>
      </w:pPr>
    </w:lvl>
    <w:lvl w:ilvl="5" w:tplc="99C230D0">
      <w:start w:val="1"/>
      <w:numFmt w:val="lowerRoman"/>
      <w:lvlText w:val="%6."/>
      <w:lvlJc w:val="right"/>
      <w:pPr>
        <w:ind w:left="4320" w:hanging="180"/>
      </w:pPr>
    </w:lvl>
    <w:lvl w:ilvl="6" w:tplc="F3EAEB2E">
      <w:start w:val="1"/>
      <w:numFmt w:val="decimal"/>
      <w:lvlText w:val="%7."/>
      <w:lvlJc w:val="left"/>
      <w:pPr>
        <w:ind w:left="5040" w:hanging="360"/>
      </w:pPr>
    </w:lvl>
    <w:lvl w:ilvl="7" w:tplc="C6F64BE4">
      <w:start w:val="1"/>
      <w:numFmt w:val="lowerLetter"/>
      <w:lvlText w:val="%8."/>
      <w:lvlJc w:val="left"/>
      <w:pPr>
        <w:ind w:left="5760" w:hanging="360"/>
      </w:pPr>
    </w:lvl>
    <w:lvl w:ilvl="8" w:tplc="D85492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6A17"/>
    <w:rsid w:val="00013FAF"/>
    <w:rsid w:val="00640D24"/>
    <w:rsid w:val="0069542D"/>
    <w:rsid w:val="008E7DAE"/>
    <w:rsid w:val="00A5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FC71B-DB5E-4059-8901-0B6C289B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semiHidden/>
    <w:rPr>
      <w:rFonts w:ascii="Segoe UI" w:hAnsi="Segoe UI"/>
      <w:sz w:val="18"/>
      <w:szCs w:val="18"/>
    </w:rPr>
  </w:style>
  <w:style w:type="character" w:customStyle="1" w:styleId="afb">
    <w:name w:val="Текст выноски Знак"/>
    <w:link w:val="afa"/>
    <w:semiHidden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</cp:lastModifiedBy>
  <cp:revision>5</cp:revision>
  <dcterms:created xsi:type="dcterms:W3CDTF">2024-12-12T12:27:00Z</dcterms:created>
  <dcterms:modified xsi:type="dcterms:W3CDTF">2024-12-12T12:44:00Z</dcterms:modified>
</cp:coreProperties>
</file>