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A035" w14:textId="77777777" w:rsidR="0053456A" w:rsidRPr="0053456A" w:rsidRDefault="0053456A" w:rsidP="0053456A">
      <w:r w:rsidRPr="0053456A">
        <w:rPr>
          <w:b/>
          <w:bCs/>
        </w:rPr>
        <w:t>Прокуратура Горшеченского района Курской области утвердила обвинительный акт и направила в Горшеченский районный суд для рассмотрения по существу уголовное дело в отношении местного жителя, обвиняемого в незаконном хранении наркотического средства в значительном размере.</w:t>
      </w:r>
    </w:p>
    <w:p w14:paraId="79EEDE47" w14:textId="77777777" w:rsidR="0053456A" w:rsidRPr="0053456A" w:rsidRDefault="0053456A" w:rsidP="0053456A">
      <w:r w:rsidRPr="0053456A">
        <w:t>Как установлено дознанием, в конце сентября 2023 года мужчина, находясь на окраине села Солдатское, обнаружил дикорастущее наркосодержащее растение конопля. Сорвав с него листья, он принес их в надворную постройку своего домовладения, где высушил и измельчил.</w:t>
      </w:r>
    </w:p>
    <w:p w14:paraId="5BD23F81" w14:textId="77777777" w:rsidR="0053456A" w:rsidRPr="0053456A" w:rsidRDefault="0053456A" w:rsidP="0053456A">
      <w:r w:rsidRPr="0053456A">
        <w:t>Полученную растительную массу обвиняемый стал хранить для личного потребления путем курения без цели сбыта. Часть марихуаны он поместил в металлическую банку, а другую часть — между страниц книги «Ветер и сталь» Алексея Бессонова. Хранение осуществлялось вплоть до 22 января 2026 года, когда в ходе гласного оперативно-розыскного мероприятия «обследование помещений, зданий, сооружений, участков местности и транспортных средств» наркотическое средство было обнаружено и изъято сотрудниками полиции.</w:t>
      </w:r>
    </w:p>
    <w:p w14:paraId="2BDB1F7E" w14:textId="77777777" w:rsidR="0053456A" w:rsidRPr="0053456A" w:rsidRDefault="0053456A" w:rsidP="0053456A">
      <w:r w:rsidRPr="0053456A">
        <w:t>Согласно заключению эксперта, изъятое вещество является наркотическим средством марихуана. После высушивания до постоянной массы его общий вес составил 16,38 грамма, что в соответствии с Постановлением Правительства РФ образует значительный размер.</w:t>
      </w:r>
    </w:p>
    <w:p w14:paraId="1053E045" w14:textId="77777777" w:rsidR="0053456A" w:rsidRPr="0053456A" w:rsidRDefault="0053456A" w:rsidP="0053456A">
      <w:r w:rsidRPr="0053456A">
        <w:t>Обвиняемый полностью признал свою вину, раскаялся в содеянном и дал подробные показания об обстоятельствах приобретения и хранения наркотического средства. В качестве смягчающего наказание обстоятельства следствие учитывает наличие у него малолетнего ребенка. Отягчающих обстоятельств не установлено.</w:t>
      </w:r>
    </w:p>
    <w:p w14:paraId="7CCF7315" w14:textId="77777777" w:rsidR="0053456A" w:rsidRPr="0053456A" w:rsidRDefault="0053456A" w:rsidP="0053456A">
      <w:r w:rsidRPr="0053456A">
        <w:t>Мужчина обвиняется в совершении преступления, предусмотренного частью 1 статьи 228 УК РФ. Уголовное дело направлено в суд для рассмотрения по существу.</w:t>
      </w:r>
    </w:p>
    <w:sectPr w:rsidR="0053456A" w:rsidRPr="00534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C036B"/>
    <w:rsid w:val="0053456A"/>
    <w:rsid w:val="008E27FC"/>
    <w:rsid w:val="00A6165F"/>
    <w:rsid w:val="00DA647E"/>
    <w:rsid w:val="00DD3E5D"/>
    <w:rsid w:val="00EA1226"/>
    <w:rsid w:val="00F62291"/>
    <w:rsid w:val="00FE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2026-06-19T07:37:00Z</dcterms:created>
  <dcterms:modified xsi:type="dcterms:W3CDTF">2026-06-19T07:37:00Z</dcterms:modified>
</cp:coreProperties>
</file>