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EC" w:rsidRDefault="003226D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АДМИНИСТРАЦИЯ</w:t>
      </w:r>
    </w:p>
    <w:p w:rsidR="0064215F" w:rsidRDefault="0064215F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СТАРОРОГОВСКОГО СЕЛЬСОВЕТА</w:t>
      </w:r>
    </w:p>
    <w:p w:rsidR="00BF2FEC" w:rsidRDefault="003226D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ГОРШЕЧЕНСКОГО РАЙОНА</w:t>
      </w:r>
    </w:p>
    <w:p w:rsidR="00BF2FEC" w:rsidRDefault="003226D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КУРСКОЙ ОБЛАСТИ</w:t>
      </w:r>
    </w:p>
    <w:p w:rsidR="00BF2FEC" w:rsidRDefault="00BF2FEC">
      <w:pPr>
        <w:rPr>
          <w:sz w:val="28"/>
          <w:szCs w:val="28"/>
          <w:lang w:eastAsia="ru-RU"/>
        </w:rPr>
      </w:pPr>
    </w:p>
    <w:p w:rsidR="00BF2FEC" w:rsidRDefault="003226D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 О С Т А Н О В Л Е Н И Е  </w:t>
      </w:r>
    </w:p>
    <w:p w:rsidR="00FC5976" w:rsidRDefault="00FC5976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от 04.02.2022 года   №3</w:t>
      </w:r>
    </w:p>
    <w:p w:rsidR="00BF2FEC" w:rsidRDefault="00BF2FEC">
      <w:pPr>
        <w:widowControl/>
        <w:rPr>
          <w:sz w:val="28"/>
          <w:szCs w:val="28"/>
          <w:lang w:eastAsia="ru-RU"/>
        </w:rPr>
      </w:pPr>
    </w:p>
    <w:p w:rsidR="00BF2FEC" w:rsidRDefault="00BF2FEC"/>
    <w:p w:rsidR="00BF2FEC" w:rsidRDefault="003226DD">
      <w:pPr>
        <w:jc w:val="center"/>
        <w:rPr>
          <w:b/>
          <w:spacing w:val="9"/>
          <w:sz w:val="28"/>
          <w:szCs w:val="28"/>
        </w:rPr>
      </w:pPr>
      <w:r>
        <w:rPr>
          <w:b/>
          <w:sz w:val="28"/>
          <w:szCs w:val="28"/>
        </w:rPr>
        <w:t>Об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утверждении</w:t>
      </w:r>
      <w:r>
        <w:rPr>
          <w:b/>
          <w:spacing w:val="1"/>
          <w:sz w:val="28"/>
          <w:szCs w:val="28"/>
        </w:rPr>
        <w:t xml:space="preserve"> Порядка и сроков </w:t>
      </w:r>
      <w:r>
        <w:rPr>
          <w:b/>
          <w:sz w:val="28"/>
          <w:szCs w:val="28"/>
        </w:rPr>
        <w:t>внесения изменений</w:t>
      </w:r>
      <w:r>
        <w:rPr>
          <w:b/>
          <w:spacing w:val="8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8"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>
        <w:rPr>
          <w:b/>
          <w:spacing w:val="9"/>
          <w:sz w:val="28"/>
          <w:szCs w:val="28"/>
        </w:rPr>
        <w:t xml:space="preserve"> </w:t>
      </w:r>
    </w:p>
    <w:p w:rsidR="00BF2FEC" w:rsidRDefault="003226D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главных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администраторов доходов бюджета </w:t>
      </w:r>
      <w:proofErr w:type="spellStart"/>
      <w:r w:rsidR="00C37670">
        <w:rPr>
          <w:b/>
          <w:sz w:val="28"/>
          <w:szCs w:val="28"/>
        </w:rPr>
        <w:t>Старороговского</w:t>
      </w:r>
      <w:proofErr w:type="spellEnd"/>
      <w:r w:rsidR="00C37670">
        <w:rPr>
          <w:b/>
          <w:sz w:val="28"/>
          <w:szCs w:val="28"/>
        </w:rPr>
        <w:t xml:space="preserve"> </w:t>
      </w:r>
      <w:proofErr w:type="gramStart"/>
      <w:r w:rsidR="00C37670">
        <w:rPr>
          <w:b/>
          <w:sz w:val="28"/>
          <w:szCs w:val="28"/>
        </w:rPr>
        <w:t xml:space="preserve">сельсовета </w:t>
      </w:r>
      <w:r w:rsidR="0064215F">
        <w:t xml:space="preserve"> </w:t>
      </w:r>
      <w:proofErr w:type="spellStart"/>
      <w:r>
        <w:rPr>
          <w:b/>
          <w:sz w:val="28"/>
          <w:szCs w:val="28"/>
        </w:rPr>
        <w:t>Горшеченск</w:t>
      </w:r>
      <w:r w:rsidR="0064215F">
        <w:rPr>
          <w:b/>
          <w:sz w:val="28"/>
          <w:szCs w:val="28"/>
        </w:rPr>
        <w:t>ого</w:t>
      </w:r>
      <w:proofErr w:type="spellEnd"/>
      <w:proofErr w:type="gramEnd"/>
      <w:r>
        <w:rPr>
          <w:b/>
          <w:sz w:val="28"/>
          <w:szCs w:val="28"/>
        </w:rPr>
        <w:t xml:space="preserve"> район</w:t>
      </w:r>
      <w:r w:rsidR="0064215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</w:t>
      </w:r>
    </w:p>
    <w:p w:rsidR="00BF2FEC" w:rsidRDefault="00BF2FEC">
      <w:pPr>
        <w:ind w:firstLine="709"/>
        <w:jc w:val="both"/>
        <w:rPr>
          <w:sz w:val="28"/>
          <w:szCs w:val="28"/>
        </w:rPr>
      </w:pPr>
    </w:p>
    <w:p w:rsidR="00BF2FEC" w:rsidRDefault="0032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160.1 Бюджетного кодекса Российской Федерации, постановлением Правительства Российской  Федерации от 16 сентября 2021 г. № 1569 «Об утверждении общих требований к закреплению за 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 полномочий главного администратора доходов бюджета и к 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Администрация </w:t>
      </w:r>
      <w:proofErr w:type="spellStart"/>
      <w:r w:rsidR="0064215F">
        <w:rPr>
          <w:sz w:val="28"/>
          <w:szCs w:val="28"/>
        </w:rPr>
        <w:t>Старороговского</w:t>
      </w:r>
      <w:proofErr w:type="spellEnd"/>
      <w:r w:rsidR="0064215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 </w:t>
      </w:r>
    </w:p>
    <w:p w:rsidR="00BF2FEC" w:rsidRDefault="003226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F2FEC" w:rsidRDefault="003226DD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и сроки внесения изменений в перечень главных администраторов доходов бюджета </w:t>
      </w:r>
      <w:proofErr w:type="spellStart"/>
      <w:r w:rsidR="0064215F">
        <w:rPr>
          <w:sz w:val="28"/>
          <w:szCs w:val="28"/>
        </w:rPr>
        <w:t>Старороговского</w:t>
      </w:r>
      <w:proofErr w:type="spellEnd"/>
      <w:r w:rsidR="0064215F"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Горшеченск</w:t>
      </w:r>
      <w:r w:rsidR="0064215F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</w:t>
      </w:r>
      <w:r w:rsidR="0064215F">
        <w:rPr>
          <w:sz w:val="28"/>
          <w:szCs w:val="28"/>
        </w:rPr>
        <w:t>а</w:t>
      </w:r>
      <w:r>
        <w:rPr>
          <w:sz w:val="28"/>
          <w:szCs w:val="28"/>
        </w:rPr>
        <w:t xml:space="preserve"> Курской области.</w:t>
      </w:r>
    </w:p>
    <w:p w:rsidR="00BF2FEC" w:rsidRDefault="003226DD">
      <w:pPr>
        <w:pStyle w:val="a9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</w:t>
      </w:r>
      <w:proofErr w:type="gramStart"/>
      <w:r>
        <w:rPr>
          <w:sz w:val="28"/>
          <w:szCs w:val="28"/>
        </w:rPr>
        <w:t>силу  со</w:t>
      </w:r>
      <w:proofErr w:type="gramEnd"/>
      <w:r>
        <w:rPr>
          <w:sz w:val="28"/>
          <w:szCs w:val="28"/>
        </w:rPr>
        <w:t xml:space="preserve"> дня его подписания, применяется к правоотношениям, возникающим при составлении и исполнении </w:t>
      </w:r>
      <w:r>
        <w:rPr>
          <w:sz w:val="28"/>
          <w:szCs w:val="28"/>
          <w:lang w:eastAsia="ru-RU"/>
        </w:rPr>
        <w:t xml:space="preserve">бюджета </w:t>
      </w:r>
      <w:proofErr w:type="spellStart"/>
      <w:r w:rsidR="0064215F">
        <w:rPr>
          <w:sz w:val="28"/>
          <w:szCs w:val="28"/>
          <w:lang w:eastAsia="ru-RU"/>
        </w:rPr>
        <w:t>Старороговского</w:t>
      </w:r>
      <w:proofErr w:type="spellEnd"/>
      <w:r w:rsidR="0064215F">
        <w:rPr>
          <w:sz w:val="28"/>
          <w:szCs w:val="28"/>
          <w:lang w:eastAsia="ru-RU"/>
        </w:rPr>
        <w:t xml:space="preserve"> сельсовета </w:t>
      </w:r>
      <w:proofErr w:type="spellStart"/>
      <w:r>
        <w:rPr>
          <w:sz w:val="28"/>
          <w:szCs w:val="28"/>
          <w:lang w:eastAsia="ru-RU"/>
        </w:rPr>
        <w:t>Горшеченск</w:t>
      </w:r>
      <w:r w:rsidR="0064215F">
        <w:rPr>
          <w:sz w:val="28"/>
          <w:szCs w:val="28"/>
          <w:lang w:eastAsia="ru-RU"/>
        </w:rPr>
        <w:t>ого</w:t>
      </w:r>
      <w:proofErr w:type="spellEnd"/>
      <w:r>
        <w:rPr>
          <w:sz w:val="28"/>
          <w:szCs w:val="28"/>
          <w:lang w:eastAsia="ru-RU"/>
        </w:rPr>
        <w:t xml:space="preserve"> район</w:t>
      </w:r>
      <w:r w:rsidR="0064215F">
        <w:rPr>
          <w:sz w:val="28"/>
          <w:szCs w:val="28"/>
          <w:lang w:eastAsia="ru-RU"/>
        </w:rPr>
        <w:t xml:space="preserve">а </w:t>
      </w:r>
      <w:r>
        <w:rPr>
          <w:sz w:val="28"/>
          <w:szCs w:val="28"/>
          <w:lang w:eastAsia="ru-RU"/>
        </w:rPr>
        <w:t xml:space="preserve"> Курской области</w:t>
      </w:r>
      <w:r>
        <w:rPr>
          <w:sz w:val="28"/>
          <w:szCs w:val="28"/>
        </w:rPr>
        <w:t xml:space="preserve">, начиная с бюджета на 2022 год и на плановый период 2023 и 2024 годов и подлежит размещению на официальном сайте муниципального образования </w:t>
      </w:r>
      <w:proofErr w:type="spellStart"/>
      <w:r w:rsidR="0064215F">
        <w:rPr>
          <w:sz w:val="28"/>
          <w:szCs w:val="28"/>
        </w:rPr>
        <w:t>Старороговский</w:t>
      </w:r>
      <w:proofErr w:type="spellEnd"/>
      <w:r w:rsidR="0064215F"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Горшеченск</w:t>
      </w:r>
      <w:r w:rsidR="0064215F"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</w:t>
      </w:r>
      <w:r w:rsidR="0064215F">
        <w:rPr>
          <w:sz w:val="28"/>
          <w:szCs w:val="28"/>
        </w:rPr>
        <w:t>а</w:t>
      </w:r>
      <w:r>
        <w:rPr>
          <w:sz w:val="28"/>
          <w:szCs w:val="28"/>
        </w:rPr>
        <w:t xml:space="preserve"> в сети «интернет».</w:t>
      </w:r>
    </w:p>
    <w:p w:rsidR="00BF2FEC" w:rsidRDefault="003226DD">
      <w:pPr>
        <w:pStyle w:val="a9"/>
        <w:numPr>
          <w:ilvl w:val="0"/>
          <w:numId w:val="1"/>
        </w:numPr>
        <w:spacing w:after="160" w:line="252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Контроль за исполнением </w:t>
      </w:r>
      <w:r w:rsidR="0064215F">
        <w:rPr>
          <w:sz w:val="28"/>
          <w:szCs w:val="28"/>
        </w:rPr>
        <w:t>оставляю за собой</w:t>
      </w:r>
    </w:p>
    <w:p w:rsidR="00BF2FEC" w:rsidRDefault="00BF2FEC">
      <w:pPr>
        <w:shd w:val="clear" w:color="auto" w:fill="FFFFFF"/>
        <w:ind w:firstLine="709"/>
        <w:jc w:val="right"/>
        <w:textAlignment w:val="baseline"/>
        <w:outlineLvl w:val="1"/>
        <w:rPr>
          <w:spacing w:val="2"/>
          <w:sz w:val="28"/>
          <w:szCs w:val="28"/>
        </w:rPr>
      </w:pPr>
    </w:p>
    <w:p w:rsidR="0064215F" w:rsidRDefault="0064215F">
      <w:pPr>
        <w:shd w:val="clear" w:color="auto" w:fill="FFFFFF"/>
        <w:ind w:firstLine="709"/>
        <w:jc w:val="right"/>
        <w:textAlignment w:val="baseline"/>
        <w:outlineLvl w:val="1"/>
        <w:rPr>
          <w:spacing w:val="2"/>
          <w:sz w:val="28"/>
          <w:szCs w:val="28"/>
        </w:rPr>
      </w:pPr>
    </w:p>
    <w:p w:rsidR="0064215F" w:rsidRDefault="0064215F">
      <w:pPr>
        <w:shd w:val="clear" w:color="auto" w:fill="FFFFFF"/>
        <w:ind w:firstLine="709"/>
        <w:jc w:val="right"/>
        <w:textAlignment w:val="baseline"/>
        <w:outlineLvl w:val="1"/>
        <w:rPr>
          <w:spacing w:val="2"/>
          <w:sz w:val="28"/>
          <w:szCs w:val="28"/>
        </w:rPr>
      </w:pPr>
    </w:p>
    <w:p w:rsidR="0064215F" w:rsidRDefault="0064215F">
      <w:pPr>
        <w:shd w:val="clear" w:color="auto" w:fill="FFFFFF"/>
        <w:ind w:firstLine="709"/>
        <w:jc w:val="right"/>
        <w:textAlignment w:val="baseline"/>
        <w:outlineLvl w:val="1"/>
        <w:rPr>
          <w:spacing w:val="2"/>
          <w:sz w:val="28"/>
          <w:szCs w:val="28"/>
        </w:rPr>
      </w:pPr>
    </w:p>
    <w:p w:rsidR="00BF2FEC" w:rsidRDefault="003226DD">
      <w:pPr>
        <w:tabs>
          <w:tab w:val="left" w:pos="708"/>
          <w:tab w:val="center" w:pos="4536"/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t xml:space="preserve"> </w:t>
      </w:r>
    </w:p>
    <w:p w:rsidR="00C37670" w:rsidRDefault="0064215F" w:rsidP="0064215F">
      <w:pPr>
        <w:tabs>
          <w:tab w:val="left" w:pos="708"/>
          <w:tab w:val="center" w:pos="4536"/>
          <w:tab w:val="right" w:pos="9072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Старороговского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BF2FEC" w:rsidRDefault="00C37670" w:rsidP="0064215F">
      <w:pPr>
        <w:tabs>
          <w:tab w:val="left" w:pos="708"/>
          <w:tab w:val="center" w:pos="4536"/>
          <w:tab w:val="right" w:pos="9072"/>
        </w:tabs>
        <w:rPr>
          <w:sz w:val="28"/>
          <w:szCs w:val="28"/>
        </w:rPr>
        <w:sectPr w:rsidR="00BF2FEC">
          <w:pgSz w:w="11906" w:h="16850"/>
          <w:pgMar w:top="1134" w:right="570" w:bottom="1134" w:left="1701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</w:t>
      </w:r>
      <w:r w:rsidR="0064215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</w:t>
      </w:r>
      <w:r w:rsidR="0064215F">
        <w:rPr>
          <w:sz w:val="28"/>
          <w:szCs w:val="28"/>
        </w:rPr>
        <w:t xml:space="preserve"> А.А.</w:t>
      </w:r>
      <w:r>
        <w:rPr>
          <w:sz w:val="28"/>
          <w:szCs w:val="28"/>
        </w:rPr>
        <w:t xml:space="preserve"> </w:t>
      </w:r>
      <w:r w:rsidR="0064215F">
        <w:rPr>
          <w:sz w:val="28"/>
          <w:szCs w:val="28"/>
        </w:rPr>
        <w:t>Зиновьев</w:t>
      </w:r>
    </w:p>
    <w:p w:rsidR="00BF2FEC" w:rsidRDefault="003226DD" w:rsidP="008045D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УТВЕРЖДЕН</w:t>
      </w:r>
    </w:p>
    <w:p w:rsidR="00BF2FEC" w:rsidRDefault="003226DD" w:rsidP="008045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постановлением Администрации </w:t>
      </w:r>
      <w:proofErr w:type="spellStart"/>
      <w:r w:rsidR="0064215F">
        <w:rPr>
          <w:rFonts w:ascii="Times New Roman" w:hAnsi="Times New Roman" w:cs="Times New Roman"/>
          <w:sz w:val="28"/>
          <w:szCs w:val="28"/>
        </w:rPr>
        <w:t>Старороговского</w:t>
      </w:r>
      <w:proofErr w:type="spellEnd"/>
      <w:r w:rsidR="0064215F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BF2FEC" w:rsidRDefault="003226DD" w:rsidP="008045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Горшеченского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045D8" w:rsidRDefault="003226DD" w:rsidP="008045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Курской области      </w:t>
      </w:r>
    </w:p>
    <w:p w:rsidR="008045D8" w:rsidRDefault="008045D8" w:rsidP="008045D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215F" w:rsidRDefault="008045D8" w:rsidP="008045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от</w:t>
      </w:r>
      <w:r w:rsidR="003226DD">
        <w:rPr>
          <w:rFonts w:ascii="Times New Roman" w:hAnsi="Times New Roman" w:cs="Times New Roman"/>
          <w:sz w:val="28"/>
          <w:szCs w:val="28"/>
        </w:rPr>
        <w:t xml:space="preserve"> </w:t>
      </w:r>
      <w:r w:rsidR="00FC5976" w:rsidRPr="00FC5976">
        <w:rPr>
          <w:rFonts w:ascii="Times New Roman" w:hAnsi="Times New Roman" w:cs="Times New Roman"/>
          <w:sz w:val="28"/>
          <w:szCs w:val="28"/>
        </w:rPr>
        <w:t xml:space="preserve">04.02.2022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226DD">
        <w:rPr>
          <w:rFonts w:ascii="Times New Roman" w:hAnsi="Times New Roman" w:cs="Times New Roman"/>
          <w:sz w:val="28"/>
          <w:szCs w:val="28"/>
        </w:rPr>
        <w:t xml:space="preserve"> </w:t>
      </w:r>
      <w:r w:rsidR="00FC5976">
        <w:rPr>
          <w:rFonts w:ascii="Times New Roman" w:hAnsi="Times New Roman" w:cs="Times New Roman"/>
          <w:sz w:val="28"/>
          <w:szCs w:val="28"/>
        </w:rPr>
        <w:t>3</w:t>
      </w:r>
      <w:r w:rsidR="003226DD" w:rsidRPr="00804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FEC" w:rsidRDefault="003226DD" w:rsidP="008045D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45D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804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F2FEC" w:rsidRDefault="003226D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ПОРЯДОК </w:t>
      </w:r>
    </w:p>
    <w:p w:rsidR="00BF2FEC" w:rsidRDefault="003226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сроки внесения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изменений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 перечень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главных администраторов доходов бюджета </w:t>
      </w:r>
      <w:proofErr w:type="spellStart"/>
      <w:r w:rsidR="0064215F">
        <w:rPr>
          <w:b/>
          <w:sz w:val="28"/>
          <w:szCs w:val="28"/>
        </w:rPr>
        <w:t>Старороговского</w:t>
      </w:r>
      <w:proofErr w:type="spellEnd"/>
      <w:r w:rsidR="0064215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Горшеченского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</w:p>
    <w:p w:rsidR="00BF2FEC" w:rsidRDefault="00BF2FEC">
      <w:pPr>
        <w:pStyle w:val="a5"/>
        <w:ind w:firstLine="709"/>
        <w:jc w:val="both"/>
        <w:rPr>
          <w:sz w:val="28"/>
          <w:szCs w:val="28"/>
        </w:rPr>
      </w:pPr>
    </w:p>
    <w:p w:rsidR="00BF2FEC" w:rsidRDefault="003226DD">
      <w:pPr>
        <w:pStyle w:val="a9"/>
        <w:tabs>
          <w:tab w:val="left" w:pos="709"/>
        </w:tabs>
        <w:ind w:left="0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Настоящий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Порядок и сроки внесения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администраторов</w:t>
      </w:r>
      <w:r>
        <w:rPr>
          <w:spacing w:val="1"/>
          <w:sz w:val="28"/>
          <w:szCs w:val="28"/>
        </w:rPr>
        <w:t xml:space="preserve"> доходов местного</w:t>
      </w:r>
      <w:r>
        <w:rPr>
          <w:sz w:val="28"/>
          <w:szCs w:val="28"/>
        </w:rPr>
        <w:t xml:space="preserve"> бюджета</w:t>
      </w:r>
      <w:r w:rsidR="0064215F">
        <w:rPr>
          <w:sz w:val="28"/>
          <w:szCs w:val="28"/>
        </w:rPr>
        <w:t xml:space="preserve"> </w:t>
      </w:r>
      <w:proofErr w:type="spellStart"/>
      <w:r w:rsidR="0064215F">
        <w:rPr>
          <w:sz w:val="28"/>
          <w:szCs w:val="28"/>
        </w:rPr>
        <w:t>Старороговского</w:t>
      </w:r>
      <w:proofErr w:type="spellEnd"/>
      <w:r w:rsidR="0064215F">
        <w:rPr>
          <w:sz w:val="28"/>
          <w:szCs w:val="28"/>
        </w:rPr>
        <w:t xml:space="preserve"> сельсовета</w:t>
      </w:r>
      <w:r>
        <w:t xml:space="preserve">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 (далее – Порядок) разработан в соответствии с постановлением Правительства Российской  Федерации от 16 сентября 2021 г. № 1569 «Об утверждении общих требований к закреплению за 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 к 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 и определяет порядок и сроки внесения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администраторов</w:t>
      </w:r>
      <w:r>
        <w:rPr>
          <w:spacing w:val="1"/>
          <w:sz w:val="28"/>
          <w:szCs w:val="28"/>
        </w:rPr>
        <w:t xml:space="preserve"> доходов бюджета </w:t>
      </w:r>
      <w:proofErr w:type="spellStart"/>
      <w:r w:rsidR="0064215F">
        <w:rPr>
          <w:spacing w:val="1"/>
          <w:sz w:val="28"/>
          <w:szCs w:val="28"/>
        </w:rPr>
        <w:t>Старороговский</w:t>
      </w:r>
      <w:proofErr w:type="spellEnd"/>
      <w:r w:rsidR="0064215F">
        <w:rPr>
          <w:spacing w:val="1"/>
          <w:sz w:val="28"/>
          <w:szCs w:val="28"/>
        </w:rPr>
        <w:t xml:space="preserve"> сельсовет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Горшеченск</w:t>
      </w:r>
      <w:r w:rsidR="0064215F">
        <w:rPr>
          <w:spacing w:val="1"/>
          <w:sz w:val="28"/>
          <w:szCs w:val="28"/>
        </w:rPr>
        <w:t>ого</w:t>
      </w:r>
      <w:proofErr w:type="spellEnd"/>
      <w:r>
        <w:rPr>
          <w:spacing w:val="1"/>
          <w:sz w:val="28"/>
          <w:szCs w:val="28"/>
        </w:rPr>
        <w:t xml:space="preserve"> район</w:t>
      </w:r>
      <w:r w:rsidR="0064215F">
        <w:rPr>
          <w:spacing w:val="1"/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 xml:space="preserve"> (далее – перечень главных администраторов) утверждаемый постановлением Администрации</w:t>
      </w:r>
      <w:r>
        <w:rPr>
          <w:spacing w:val="1"/>
          <w:sz w:val="28"/>
          <w:szCs w:val="28"/>
        </w:rPr>
        <w:t xml:space="preserve"> </w:t>
      </w:r>
      <w:proofErr w:type="spellStart"/>
      <w:r w:rsidR="0064215F">
        <w:rPr>
          <w:spacing w:val="1"/>
          <w:sz w:val="28"/>
          <w:szCs w:val="28"/>
        </w:rPr>
        <w:t>Старороговского</w:t>
      </w:r>
      <w:proofErr w:type="spellEnd"/>
      <w:r w:rsidR="0064215F">
        <w:rPr>
          <w:spacing w:val="1"/>
          <w:sz w:val="28"/>
          <w:szCs w:val="28"/>
        </w:rPr>
        <w:t xml:space="preserve"> сельсовета </w:t>
      </w:r>
      <w:proofErr w:type="spellStart"/>
      <w:r>
        <w:rPr>
          <w:spacing w:val="1"/>
          <w:sz w:val="28"/>
          <w:szCs w:val="28"/>
        </w:rPr>
        <w:t>Горшеченского</w:t>
      </w:r>
      <w:proofErr w:type="spellEnd"/>
      <w:r>
        <w:rPr>
          <w:spacing w:val="1"/>
          <w:sz w:val="28"/>
          <w:szCs w:val="28"/>
        </w:rPr>
        <w:t xml:space="preserve"> района Курской области</w:t>
      </w:r>
      <w:r>
        <w:rPr>
          <w:sz w:val="28"/>
          <w:szCs w:val="28"/>
        </w:rPr>
        <w:t>.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Внесение изменений в перечень главных администраторов осуществляется в случае: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изменения бюджетных полномочий главных администраторов</w:t>
      </w:r>
      <w:r>
        <w:rPr>
          <w:spacing w:val="1"/>
          <w:sz w:val="28"/>
          <w:szCs w:val="28"/>
        </w:rPr>
        <w:t xml:space="preserve"> доходов бюджета </w:t>
      </w:r>
      <w:proofErr w:type="spellStart"/>
      <w:r w:rsidR="0064215F">
        <w:rPr>
          <w:spacing w:val="1"/>
          <w:sz w:val="28"/>
          <w:szCs w:val="28"/>
        </w:rPr>
        <w:t>Старороговского</w:t>
      </w:r>
      <w:proofErr w:type="spellEnd"/>
      <w:r w:rsidR="0064215F">
        <w:rPr>
          <w:spacing w:val="1"/>
          <w:sz w:val="28"/>
          <w:szCs w:val="28"/>
        </w:rPr>
        <w:t xml:space="preserve"> сельсовета </w:t>
      </w:r>
      <w:proofErr w:type="spellStart"/>
      <w:r>
        <w:rPr>
          <w:spacing w:val="1"/>
          <w:sz w:val="28"/>
          <w:szCs w:val="28"/>
        </w:rPr>
        <w:t>Горшеченск</w:t>
      </w:r>
      <w:r w:rsidR="0064215F">
        <w:rPr>
          <w:spacing w:val="1"/>
          <w:sz w:val="28"/>
          <w:szCs w:val="28"/>
        </w:rPr>
        <w:t>ого</w:t>
      </w:r>
      <w:proofErr w:type="spellEnd"/>
      <w:r>
        <w:rPr>
          <w:spacing w:val="1"/>
          <w:sz w:val="28"/>
          <w:szCs w:val="28"/>
        </w:rPr>
        <w:t xml:space="preserve"> район</w:t>
      </w:r>
      <w:r w:rsidR="0064215F">
        <w:rPr>
          <w:spacing w:val="1"/>
          <w:sz w:val="28"/>
          <w:szCs w:val="28"/>
        </w:rPr>
        <w:t xml:space="preserve">а </w:t>
      </w:r>
      <w:r>
        <w:rPr>
          <w:spacing w:val="1"/>
          <w:sz w:val="28"/>
          <w:szCs w:val="28"/>
        </w:rPr>
        <w:t xml:space="preserve"> Курской области</w:t>
      </w:r>
      <w:r>
        <w:rPr>
          <w:sz w:val="28"/>
          <w:szCs w:val="28"/>
        </w:rPr>
        <w:t xml:space="preserve"> (далее - главные администраторы</w:t>
      </w:r>
      <w:r>
        <w:rPr>
          <w:spacing w:val="1"/>
          <w:sz w:val="28"/>
          <w:szCs w:val="28"/>
        </w:rPr>
        <w:t xml:space="preserve"> доходов) по осуществлению ими операций с доходами бюджета муниципального района «</w:t>
      </w:r>
      <w:proofErr w:type="spellStart"/>
      <w:r>
        <w:rPr>
          <w:spacing w:val="1"/>
          <w:sz w:val="28"/>
          <w:szCs w:val="28"/>
        </w:rPr>
        <w:t>Горшеченский</w:t>
      </w:r>
      <w:proofErr w:type="spellEnd"/>
      <w:r>
        <w:rPr>
          <w:spacing w:val="1"/>
          <w:sz w:val="28"/>
          <w:szCs w:val="28"/>
        </w:rPr>
        <w:t xml:space="preserve"> район» Курской области (далее – бюджет)</w:t>
      </w:r>
      <w:r>
        <w:rPr>
          <w:sz w:val="28"/>
          <w:szCs w:val="28"/>
        </w:rPr>
        <w:t>;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изменения кода вида (подвида) доходов </w:t>
      </w:r>
      <w:r>
        <w:rPr>
          <w:spacing w:val="1"/>
          <w:sz w:val="28"/>
          <w:szCs w:val="28"/>
        </w:rPr>
        <w:t xml:space="preserve">бюджета </w:t>
      </w:r>
      <w:proofErr w:type="spellStart"/>
      <w:r w:rsidR="0064215F">
        <w:rPr>
          <w:spacing w:val="1"/>
          <w:sz w:val="28"/>
          <w:szCs w:val="28"/>
        </w:rPr>
        <w:t>Старороговского</w:t>
      </w:r>
      <w:proofErr w:type="spellEnd"/>
      <w:r w:rsidR="0064215F">
        <w:rPr>
          <w:spacing w:val="1"/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изменения наименования кода вида (подвида) доходов </w:t>
      </w:r>
      <w:r>
        <w:rPr>
          <w:spacing w:val="1"/>
          <w:sz w:val="28"/>
          <w:szCs w:val="28"/>
        </w:rPr>
        <w:t xml:space="preserve">бюджета </w:t>
      </w:r>
      <w:proofErr w:type="spellStart"/>
      <w:r w:rsidR="0064215F">
        <w:rPr>
          <w:spacing w:val="1"/>
          <w:sz w:val="28"/>
          <w:szCs w:val="28"/>
        </w:rPr>
        <w:t>Старороговского</w:t>
      </w:r>
      <w:proofErr w:type="spellEnd"/>
      <w:r w:rsidR="0064215F">
        <w:rPr>
          <w:spacing w:val="1"/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необходимости включения в перечень главных администраторов кода вида (подвида) доходов </w:t>
      </w:r>
      <w:r>
        <w:rPr>
          <w:spacing w:val="1"/>
          <w:sz w:val="28"/>
          <w:szCs w:val="28"/>
        </w:rPr>
        <w:t xml:space="preserve">бюджета </w:t>
      </w:r>
      <w:proofErr w:type="spellStart"/>
      <w:r w:rsidR="0064215F">
        <w:rPr>
          <w:spacing w:val="1"/>
          <w:sz w:val="28"/>
          <w:szCs w:val="28"/>
        </w:rPr>
        <w:t>Старороговского</w:t>
      </w:r>
      <w:proofErr w:type="spellEnd"/>
      <w:r w:rsidR="0064215F">
        <w:rPr>
          <w:spacing w:val="1"/>
          <w:sz w:val="28"/>
          <w:szCs w:val="28"/>
        </w:rPr>
        <w:t xml:space="preserve"> сельсовета</w:t>
      </w:r>
      <w:r>
        <w:rPr>
          <w:sz w:val="28"/>
          <w:szCs w:val="28"/>
        </w:rPr>
        <w:t>.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случае необходимости внесения изменений в  перечень главных администраторов территориальные органы (подразделения) федеральных органов государственной власти (государственных органов) и (или) казенные </w:t>
      </w:r>
      <w:r>
        <w:rPr>
          <w:sz w:val="28"/>
          <w:szCs w:val="28"/>
        </w:rPr>
        <w:lastRenderedPageBreak/>
        <w:t>учреждения, находящиеся в их ведении, территориальное учреждение Центрального банка Российской Федерации, органы государственной власти(государственные органы) Курской области, органы местного самоуправления</w:t>
      </w:r>
      <w:r>
        <w:t xml:space="preserve"> </w:t>
      </w:r>
      <w:proofErr w:type="spellStart"/>
      <w:r w:rsidR="0064215F" w:rsidRPr="0064215F">
        <w:rPr>
          <w:sz w:val="28"/>
          <w:szCs w:val="28"/>
        </w:rPr>
        <w:t>Старороговского</w:t>
      </w:r>
      <w:proofErr w:type="spellEnd"/>
      <w:r w:rsidR="0064215F" w:rsidRPr="0064215F">
        <w:rPr>
          <w:sz w:val="28"/>
          <w:szCs w:val="28"/>
        </w:rPr>
        <w:t xml:space="preserve"> сельсовета</w:t>
      </w:r>
      <w:r w:rsidR="0064215F">
        <w:t xml:space="preserve">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 и (или) казенные учреждения, находящиеся в их ведении, осуществляющие бюджетные полномочия главных администраторов доходов, (далее заявители) направляют в Администрацию</w:t>
      </w:r>
      <w:r>
        <w:t xml:space="preserve"> </w:t>
      </w:r>
      <w:proofErr w:type="spellStart"/>
      <w:r w:rsidR="0064215F" w:rsidRPr="0064215F">
        <w:rPr>
          <w:sz w:val="28"/>
          <w:szCs w:val="28"/>
        </w:rPr>
        <w:t>Старороговского</w:t>
      </w:r>
      <w:proofErr w:type="spellEnd"/>
      <w:r w:rsidR="0064215F" w:rsidRPr="0064215F">
        <w:rPr>
          <w:sz w:val="28"/>
          <w:szCs w:val="28"/>
        </w:rPr>
        <w:t xml:space="preserve"> сельсовета</w:t>
      </w:r>
      <w:r w:rsidR="0064215F">
        <w:t xml:space="preserve">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 (далее – Администрация) предложения в письменном виде с указанием следующей информации: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основание для внесения изменения в </w:t>
      </w:r>
      <w:r>
        <w:rPr>
          <w:sz w:val="28"/>
          <w:szCs w:val="28"/>
        </w:rPr>
        <w:t>перечень главных администраторов;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и код главного администратора доходов;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вида (подвида)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;</w:t>
      </w:r>
    </w:p>
    <w:p w:rsidR="00BF2FEC" w:rsidRDefault="003226DD">
      <w:pPr>
        <w:tabs>
          <w:tab w:val="left" w:pos="116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кода вида (подвида)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.</w:t>
      </w:r>
    </w:p>
    <w:p w:rsidR="00BF2FEC" w:rsidRDefault="003226DD">
      <w:pPr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ab/>
        <w:t>4. рассмотрение Администрацией предложений осуществляется в течение 10 рабочих дней со дня их поступления.</w:t>
      </w:r>
    </w:p>
    <w:p w:rsidR="00BF2FEC" w:rsidRDefault="003226DD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5. По итогам рассмотрения предложений Администрация в срок, установленный пунктом 4 настоящего Порядка и сроков: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разрабатывает проект правового акта Администрации о внесении изменений в перечень главных администраторов и направляет его на согласование заявителю в соответствии с Инструкцией по делопроизводству в Администрации, в случае отсутствия замечаний к представленной заявителем в соответствии с пунктом 3 настоящих Порядка и сроков информации;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информирует заявителя в письменном виде об отказе во внесении изменений в </w:t>
      </w:r>
      <w:proofErr w:type="gramStart"/>
      <w:r>
        <w:rPr>
          <w:sz w:val="28"/>
          <w:szCs w:val="28"/>
        </w:rPr>
        <w:t>перечень  главных</w:t>
      </w:r>
      <w:proofErr w:type="gramEnd"/>
      <w:r>
        <w:rPr>
          <w:sz w:val="28"/>
          <w:szCs w:val="28"/>
        </w:rPr>
        <w:t xml:space="preserve"> администраторов с указанием   причин отказа.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 Основаниями для отказа во внесении изменений в перечень главных администраторов являются:</w:t>
      </w:r>
    </w:p>
    <w:p w:rsidR="00BF2FEC" w:rsidRDefault="003226DD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отсутствие в нормативном правовом акте министерства финансов Российской Федерации, утверждающем коды видов доходов бюджетов и соответствующие им коды аналитической группы подвидов доходов бюджетов, кода вида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, предлагаемого заявителем к включению в перечень главных администраторов;</w:t>
      </w:r>
    </w:p>
    <w:p w:rsidR="00BF2FEC" w:rsidRDefault="003226DD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не указание кода подвида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: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утвержденного министерства финансов Российской Федерации по видам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, главными администраторами которых являются органы государственной власти Российской Федерации, Центрального банка  Российской Федерации, и (или) находящиеся в их ведении казенные учреждения;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утвержденного Администрацией по видам доходов местного бюджета, главными администраторами которых являются органы государственной власти (государственные органы) Курской области и органы местного самоуправления</w:t>
      </w:r>
      <w:r>
        <w:t xml:space="preserve"> </w:t>
      </w:r>
      <w:proofErr w:type="spellStart"/>
      <w:r>
        <w:rPr>
          <w:sz w:val="28"/>
          <w:szCs w:val="28"/>
        </w:rPr>
        <w:t>Горшеченского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несоответствие наименования кода вида (подвида)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 xml:space="preserve">, коду вида (подвида) доходов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;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отсутствие полномочий у заявителя по администрированию дохода </w:t>
      </w:r>
      <w:r>
        <w:rPr>
          <w:spacing w:val="1"/>
          <w:sz w:val="28"/>
          <w:szCs w:val="28"/>
        </w:rPr>
        <w:t>бюджета муниципального района</w:t>
      </w:r>
      <w:r>
        <w:rPr>
          <w:sz w:val="28"/>
          <w:szCs w:val="28"/>
        </w:rPr>
        <w:t>, предлагаемого к включению в перечень  главных администраторов.</w:t>
      </w:r>
    </w:p>
    <w:p w:rsidR="00BF2FEC" w:rsidRDefault="00322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 После устранения причин отказа во внесении изменений в </w:t>
      </w:r>
      <w:proofErr w:type="gramStart"/>
      <w:r>
        <w:rPr>
          <w:sz w:val="28"/>
          <w:szCs w:val="28"/>
        </w:rPr>
        <w:t>перечень  главных</w:t>
      </w:r>
      <w:proofErr w:type="gramEnd"/>
      <w:r>
        <w:rPr>
          <w:sz w:val="28"/>
          <w:szCs w:val="28"/>
        </w:rPr>
        <w:t xml:space="preserve"> администраторов, указанных в пункте 6 настоящих Порядка и сроков, заявитель в праве повторно направить а Администрацию предложение о внесении изменений в перечень  главных администраторов.</w:t>
      </w:r>
    </w:p>
    <w:sectPr w:rsidR="00BF2FEC" w:rsidSect="00D10B01">
      <w:pgSz w:w="11906" w:h="16850"/>
      <w:pgMar w:top="709" w:right="711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A75B1"/>
    <w:multiLevelType w:val="multilevel"/>
    <w:tmpl w:val="8E1A272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510F0069"/>
    <w:multiLevelType w:val="multilevel"/>
    <w:tmpl w:val="F7D2C4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EC"/>
    <w:rsid w:val="003226DD"/>
    <w:rsid w:val="0064215F"/>
    <w:rsid w:val="008045D8"/>
    <w:rsid w:val="00BF2FEC"/>
    <w:rsid w:val="00C37670"/>
    <w:rsid w:val="00D10B01"/>
    <w:rsid w:val="00FC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851C8-2484-48BF-A81F-BE756101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7828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C2445B"/>
    <w:pPr>
      <w:keepNext/>
      <w:widowControl/>
      <w:tabs>
        <w:tab w:val="left" w:pos="360"/>
      </w:tabs>
      <w:spacing w:before="240" w:after="60"/>
      <w:ind w:firstLine="1134"/>
      <w:outlineLvl w:val="0"/>
    </w:pPr>
    <w:rPr>
      <w:rFonts w:cs="Arial"/>
      <w:b/>
      <w:bCs/>
      <w:kern w:val="2"/>
      <w:sz w:val="28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445B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semiHidden/>
    <w:qFormat/>
    <w:rsid w:val="009B7828"/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0"/>
    <w:link w:val="1"/>
    <w:qFormat/>
    <w:rsid w:val="00C2445B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C2445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4">
    <w:name w:val="Заголовок"/>
    <w:basedOn w:val="a"/>
    <w:next w:val="a5"/>
    <w:qFormat/>
    <w:rsid w:val="00D10B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semiHidden/>
    <w:unhideWhenUsed/>
    <w:qFormat/>
    <w:rsid w:val="009B7828"/>
    <w:rPr>
      <w:sz w:val="27"/>
      <w:szCs w:val="27"/>
    </w:rPr>
  </w:style>
  <w:style w:type="paragraph" w:styleId="a6">
    <w:name w:val="List"/>
    <w:basedOn w:val="a5"/>
    <w:rsid w:val="00D10B01"/>
    <w:rPr>
      <w:rFonts w:cs="Arial"/>
    </w:rPr>
  </w:style>
  <w:style w:type="paragraph" w:styleId="a7">
    <w:name w:val="caption"/>
    <w:basedOn w:val="a"/>
    <w:qFormat/>
    <w:rsid w:val="00D10B0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D10B01"/>
    <w:pPr>
      <w:suppressLineNumbers/>
    </w:pPr>
    <w:rPr>
      <w:rFonts w:cs="Arial"/>
    </w:rPr>
  </w:style>
  <w:style w:type="paragraph" w:customStyle="1" w:styleId="11">
    <w:name w:val="Заголовок 11"/>
    <w:basedOn w:val="a"/>
    <w:uiPriority w:val="1"/>
    <w:qFormat/>
    <w:rsid w:val="009B7828"/>
    <w:pPr>
      <w:ind w:left="179" w:hanging="274"/>
      <w:jc w:val="both"/>
      <w:outlineLvl w:val="1"/>
    </w:pPr>
    <w:rPr>
      <w:sz w:val="28"/>
      <w:szCs w:val="28"/>
    </w:rPr>
  </w:style>
  <w:style w:type="paragraph" w:customStyle="1" w:styleId="ConsPlusNormal">
    <w:name w:val="ConsPlusNormal"/>
    <w:qFormat/>
    <w:rsid w:val="009B7828"/>
    <w:pPr>
      <w:widowControl w:val="0"/>
    </w:pPr>
    <w:rPr>
      <w:rFonts w:eastAsia="Times New Roman" w:cs="Calibri"/>
      <w:szCs w:val="20"/>
      <w:lang w:eastAsia="ru-RU"/>
    </w:rPr>
  </w:style>
  <w:style w:type="paragraph" w:styleId="a9">
    <w:name w:val="List Paragraph"/>
    <w:basedOn w:val="a"/>
    <w:uiPriority w:val="34"/>
    <w:qFormat/>
    <w:rsid w:val="007F1D7F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226D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26D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Dolotova_vv</dc:creator>
  <cp:lastModifiedBy>adm</cp:lastModifiedBy>
  <cp:revision>2</cp:revision>
  <cp:lastPrinted>2022-02-14T10:38:00Z</cp:lastPrinted>
  <dcterms:created xsi:type="dcterms:W3CDTF">2022-02-16T06:30:00Z</dcterms:created>
  <dcterms:modified xsi:type="dcterms:W3CDTF">2022-02-16T06:30:00Z</dcterms:modified>
  <dc:language>ru-RU</dc:language>
</cp:coreProperties>
</file>