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2A" w:rsidRDefault="00045B1F" w:rsidP="004A732A">
      <w:pPr>
        <w:keepNext/>
        <w:tabs>
          <w:tab w:val="left" w:pos="5954"/>
        </w:tabs>
        <w:suppressAutoHyphens/>
        <w:spacing w:line="240" w:lineRule="auto"/>
        <w:ind w:left="431" w:firstLine="0"/>
        <w:contextualSpacing/>
        <w:jc w:val="center"/>
        <w:outlineLvl w:val="0"/>
        <w:rPr>
          <w:rFonts w:ascii="Times New Roman" w:hAnsi="Times New Roman" w:cs="Times New Roman"/>
          <w:b/>
          <w:kern w:val="32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45B1F" w:rsidRPr="00B723BE" w:rsidRDefault="00045B1F" w:rsidP="00045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045B1F" w:rsidRPr="00B723BE" w:rsidRDefault="00045B1F" w:rsidP="00045B1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</w:t>
      </w:r>
    </w:p>
    <w:p w:rsidR="00045B1F" w:rsidRPr="00B723BE" w:rsidRDefault="00045B1F" w:rsidP="00045B1F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045B1F" w:rsidRPr="00B723BE" w:rsidRDefault="00045B1F" w:rsidP="00045B1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045B1F" w:rsidRPr="00B723BE" w:rsidRDefault="00045B1F" w:rsidP="00045B1F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045B1F" w:rsidRPr="00B723BE" w:rsidRDefault="00045B1F" w:rsidP="00045B1F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045B1F" w:rsidRPr="00B723BE" w:rsidRDefault="00045B1F" w:rsidP="00045B1F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045B1F" w:rsidRPr="00B723BE" w:rsidRDefault="00045B1F" w:rsidP="00045B1F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Курская</w:t>
      </w:r>
      <w:proofErr w:type="gramEnd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правда», № 5, 14.01.1999, «Сборник законодательства Курской области», № 16, 1998.);</w:t>
      </w:r>
    </w:p>
    <w:p w:rsidR="00045B1F" w:rsidRPr="00B723BE" w:rsidRDefault="00045B1F" w:rsidP="00045B1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Курская</w:t>
      </w:r>
      <w:proofErr w:type="gramEnd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Правда» от  30.11.2013, № 143);</w:t>
      </w:r>
    </w:p>
    <w:p w:rsidR="00045B1F" w:rsidRPr="00B723BE" w:rsidRDefault="00045B1F" w:rsidP="00045B1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- Законом  Курской области от 13.06.2007 г. № 60-ЗКО «О муниципальной службе в Курской области» («</w:t>
      </w:r>
      <w:proofErr w:type="gramStart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Курская</w:t>
      </w:r>
      <w:proofErr w:type="gramEnd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правда» 22 июня 2007 г. № 89 (дополнительный выпуск);</w:t>
      </w:r>
    </w:p>
    <w:p w:rsidR="00045B1F" w:rsidRPr="00B723BE" w:rsidRDefault="00045B1F" w:rsidP="00045B1F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</w:t>
      </w:r>
      <w:r w:rsidRPr="00B723BE">
        <w:rPr>
          <w:rFonts w:ascii="Times New Roman" w:hAnsi="Times New Roman" w:cs="Times New Roman"/>
          <w:sz w:val="24"/>
          <w:szCs w:val="24"/>
          <w:lang w:eastAsia="ru-RU"/>
        </w:rPr>
        <w:t>http</w:t>
      </w: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eastAsia="ru-RU"/>
        </w:rPr>
        <w:t>adm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eastAsia="ru-RU"/>
        </w:rPr>
        <w:t>rkursk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, 06.04.2017);</w:t>
      </w:r>
    </w:p>
    <w:p w:rsidR="00045B1F" w:rsidRPr="00B723BE" w:rsidRDefault="00045B1F" w:rsidP="00045B1F">
      <w:pPr>
        <w:spacing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-  Решением Собрания депутатов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Старороговского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сельсовета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Горшеченского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района Курской области от 16.05.2016 года №148 «Об утверждении Правил обращения за ежемесячной доплатой к страховой пенсии лиц, осуществляющих полномочия выборного должностного лица местного самоуправления на постоянной основе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Старороговского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сельсовета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>Горшеченского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района Курской области</w:t>
      </w:r>
    </w:p>
    <w:p w:rsidR="00045B1F" w:rsidRPr="00B723BE" w:rsidRDefault="00045B1F" w:rsidP="00045B1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  <w:t xml:space="preserve"> </w:t>
      </w:r>
    </w:p>
    <w:p w:rsidR="00045B1F" w:rsidRPr="00B723BE" w:rsidRDefault="00045B1F" w:rsidP="00045B1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  <w:lang w:val="ru-RU"/>
        </w:rPr>
      </w:pPr>
      <w:r w:rsidRPr="00B723BE"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  <w:t xml:space="preserve">- </w:t>
      </w:r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 Администрации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/>
        </w:rPr>
        <w:t>Старороговского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</w:t>
      </w:r>
      <w:r w:rsidRPr="00B723BE">
        <w:rPr>
          <w:rStyle w:val="a4"/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23BE">
        <w:rPr>
          <w:rStyle w:val="a4"/>
          <w:rFonts w:ascii="Times New Roman" w:hAnsi="Times New Roman" w:cs="Times New Roman"/>
          <w:b w:val="0"/>
          <w:sz w:val="24"/>
          <w:szCs w:val="24"/>
          <w:lang w:val="ru-RU"/>
        </w:rPr>
        <w:t>Горшеченского</w:t>
      </w:r>
      <w:proofErr w:type="spellEnd"/>
      <w:r w:rsidRPr="00B723BE">
        <w:rPr>
          <w:rStyle w:val="a4"/>
          <w:rFonts w:ascii="Times New Roman" w:hAnsi="Times New Roman" w:cs="Times New Roman"/>
          <w:b w:val="0"/>
          <w:sz w:val="24"/>
          <w:szCs w:val="24"/>
          <w:lang w:val="ru-RU"/>
        </w:rPr>
        <w:t xml:space="preserve"> района Курской области</w:t>
      </w:r>
      <w:r w:rsidRPr="00B723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от 01.11.2018 года № 57 «О   разработке и утверждения административных регламентов предоставления муниципальных услуг»;</w:t>
      </w:r>
    </w:p>
    <w:p w:rsidR="00045B1F" w:rsidRPr="00B723BE" w:rsidRDefault="00045B1F" w:rsidP="00045B1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</w:pPr>
    </w:p>
    <w:p w:rsidR="00045B1F" w:rsidRPr="00B723BE" w:rsidRDefault="00045B1F" w:rsidP="00045B1F">
      <w:pPr>
        <w:spacing w:line="240" w:lineRule="auto"/>
        <w:rPr>
          <w:rFonts w:ascii="Times New Roman" w:hAnsi="Times New Roman" w:cs="Times New Roman"/>
          <w:color w:val="00B050"/>
          <w:kern w:val="2"/>
          <w:sz w:val="24"/>
          <w:szCs w:val="24"/>
          <w:lang w:val="ru-RU" w:eastAsia="ru-RU"/>
        </w:rPr>
      </w:pPr>
      <w:r w:rsidRPr="00B723BE">
        <w:rPr>
          <w:rFonts w:ascii="Times New Roman" w:hAnsi="Times New Roman" w:cs="Times New Roman"/>
          <w:color w:val="00B050"/>
          <w:spacing w:val="-6"/>
          <w:sz w:val="24"/>
          <w:szCs w:val="24"/>
          <w:lang w:val="ru-RU" w:eastAsia="ru-RU"/>
        </w:rPr>
        <w:t xml:space="preserve"> </w:t>
      </w:r>
    </w:p>
    <w:p w:rsidR="00045B1F" w:rsidRPr="00B723BE" w:rsidRDefault="00045B1F" w:rsidP="00045B1F">
      <w:pPr>
        <w:widowControl w:val="0"/>
        <w:tabs>
          <w:tab w:val="left" w:pos="426"/>
          <w:tab w:val="left" w:pos="993"/>
        </w:tabs>
        <w:suppressAutoHyphens/>
        <w:ind w:firstLine="426"/>
        <w:rPr>
          <w:rFonts w:ascii="Times New Roman" w:eastAsia="Calibri" w:hAnsi="Times New Roman" w:cs="Times New Roman"/>
          <w:kern w:val="2"/>
          <w:sz w:val="24"/>
          <w:szCs w:val="24"/>
          <w:lang w:val="ru-RU" w:eastAsia="ar-SA"/>
        </w:rPr>
      </w:pPr>
      <w:r w:rsidRPr="00B723BE">
        <w:rPr>
          <w:rStyle w:val="a4"/>
          <w:rFonts w:ascii="Times New Roman" w:hAnsi="Times New Roman" w:cs="Times New Roman"/>
          <w:sz w:val="24"/>
          <w:szCs w:val="24"/>
          <w:lang w:val="ru-RU"/>
        </w:rPr>
        <w:t xml:space="preserve">- Решением </w:t>
      </w:r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Собрания депутатов  </w:t>
      </w:r>
      <w:proofErr w:type="spellStart"/>
      <w:r w:rsidRPr="00B723BE">
        <w:rPr>
          <w:rStyle w:val="a4"/>
          <w:rFonts w:ascii="Times New Roman" w:hAnsi="Times New Roman" w:cs="Times New Roman"/>
          <w:b w:val="0"/>
          <w:sz w:val="24"/>
          <w:szCs w:val="24"/>
          <w:lang w:val="ru-RU"/>
        </w:rPr>
        <w:t>Старороговского</w:t>
      </w:r>
      <w:proofErr w:type="spellEnd"/>
      <w:r w:rsidRPr="00B723BE">
        <w:rPr>
          <w:rStyle w:val="a4"/>
          <w:rFonts w:ascii="Times New Roman" w:hAnsi="Times New Roman" w:cs="Times New Roman"/>
          <w:b w:val="0"/>
          <w:sz w:val="24"/>
          <w:szCs w:val="24"/>
          <w:lang w:val="ru-RU"/>
        </w:rPr>
        <w:t xml:space="preserve"> сельсовета </w:t>
      </w:r>
      <w:proofErr w:type="spellStart"/>
      <w:r w:rsidRPr="00B723BE">
        <w:rPr>
          <w:rStyle w:val="a4"/>
          <w:rFonts w:ascii="Times New Roman" w:hAnsi="Times New Roman" w:cs="Times New Roman"/>
          <w:b w:val="0"/>
          <w:sz w:val="24"/>
          <w:szCs w:val="24"/>
          <w:lang w:val="ru-RU"/>
        </w:rPr>
        <w:t>Горшеченского</w:t>
      </w:r>
      <w:proofErr w:type="spellEnd"/>
      <w:r w:rsidRPr="00B723BE">
        <w:rPr>
          <w:rStyle w:val="a4"/>
          <w:rFonts w:ascii="Times New Roman" w:hAnsi="Times New Roman" w:cs="Times New Roman"/>
          <w:b w:val="0"/>
          <w:sz w:val="24"/>
          <w:szCs w:val="24"/>
          <w:lang w:val="ru-RU"/>
        </w:rPr>
        <w:t xml:space="preserve"> района Курской области от 15.01.2015 года №104</w:t>
      </w:r>
      <w:r w:rsidRPr="00B723BE">
        <w:rPr>
          <w:rStyle w:val="a4"/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 </w:t>
      </w:r>
      <w:r w:rsidRPr="00B723BE">
        <w:rPr>
          <w:rFonts w:ascii="Times New Roman" w:hAnsi="Times New Roman" w:cs="Times New Roman"/>
          <w:kern w:val="2"/>
          <w:sz w:val="24"/>
          <w:szCs w:val="24"/>
          <w:lang w:val="ru-RU" w:eastAsia="ar-SA"/>
        </w:rPr>
        <w:t xml:space="preserve">«Об утверждении перечня услуг, которые являются необходимыми и обязательными при  предоставлении  Администрацией  </w:t>
      </w:r>
      <w:proofErr w:type="spellStart"/>
      <w:r w:rsidRPr="00B723BE">
        <w:rPr>
          <w:rFonts w:ascii="Times New Roman" w:hAnsi="Times New Roman" w:cs="Times New Roman"/>
          <w:kern w:val="2"/>
          <w:sz w:val="24"/>
          <w:szCs w:val="24"/>
          <w:lang w:val="ru-RU" w:eastAsia="ar-SA"/>
        </w:rPr>
        <w:t>Старороговского</w:t>
      </w:r>
      <w:proofErr w:type="spellEnd"/>
      <w:r w:rsidRPr="00B723BE">
        <w:rPr>
          <w:rFonts w:ascii="Times New Roman" w:hAnsi="Times New Roman" w:cs="Times New Roman"/>
          <w:kern w:val="2"/>
          <w:sz w:val="24"/>
          <w:szCs w:val="24"/>
          <w:lang w:val="ru-RU" w:eastAsia="ar-SA"/>
        </w:rPr>
        <w:t xml:space="preserve"> сельсовета </w:t>
      </w:r>
      <w:proofErr w:type="spellStart"/>
      <w:r w:rsidRPr="00B723BE">
        <w:rPr>
          <w:rFonts w:ascii="Times New Roman" w:hAnsi="Times New Roman" w:cs="Times New Roman"/>
          <w:kern w:val="2"/>
          <w:sz w:val="24"/>
          <w:szCs w:val="24"/>
          <w:lang w:val="ru-RU" w:eastAsia="ar-SA"/>
        </w:rPr>
        <w:t>Горшеченского</w:t>
      </w:r>
      <w:proofErr w:type="spellEnd"/>
      <w:r w:rsidRPr="00B723BE">
        <w:rPr>
          <w:rFonts w:ascii="Times New Roman" w:hAnsi="Times New Roman" w:cs="Times New Roman"/>
          <w:kern w:val="2"/>
          <w:sz w:val="24"/>
          <w:szCs w:val="24"/>
          <w:lang w:val="ru-RU" w:eastAsia="ar-SA"/>
        </w:rPr>
        <w:t xml:space="preserve"> района  муниципальных услуг   и оказываются организациями, участвующими в предоставлении  муниципальных услуг;</w:t>
      </w:r>
    </w:p>
    <w:p w:rsidR="00045B1F" w:rsidRPr="00B723BE" w:rsidRDefault="00045B1F" w:rsidP="00045B1F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color w:val="00B050"/>
        </w:rPr>
      </w:pPr>
    </w:p>
    <w:p w:rsidR="00045B1F" w:rsidRPr="00B723BE" w:rsidRDefault="00045B1F" w:rsidP="00045B1F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- Постановление Администрации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/>
        </w:rPr>
        <w:t>_Старороговского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/>
        </w:rPr>
        <w:t>Горшеченского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района Курской области от 26.05.2017 года №14 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/>
        </w:rPr>
        <w:t>Старороговского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/>
        </w:rPr>
        <w:t>Горшеченского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/>
        </w:rPr>
        <w:t>Старороговского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/>
        </w:rPr>
        <w:t>Горшеченского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района Курской области»;</w:t>
      </w:r>
      <w:proofErr w:type="gramEnd"/>
    </w:p>
    <w:p w:rsidR="00045B1F" w:rsidRPr="00B723BE" w:rsidRDefault="00045B1F" w:rsidP="00045B1F">
      <w:pPr>
        <w:widowControl w:val="0"/>
        <w:tabs>
          <w:tab w:val="left" w:pos="426"/>
          <w:tab w:val="left" w:pos="993"/>
        </w:tabs>
        <w:suppressAutoHyphens/>
        <w:ind w:firstLine="426"/>
        <w:rPr>
          <w:rFonts w:ascii="Times New Roman" w:hAnsi="Times New Roman" w:cs="Times New Roman"/>
          <w:kern w:val="2"/>
          <w:sz w:val="24"/>
          <w:szCs w:val="24"/>
          <w:lang w:val="ru-RU" w:eastAsia="ar-SA"/>
        </w:rPr>
      </w:pPr>
      <w:r w:rsidRPr="00B723BE">
        <w:rPr>
          <w:rFonts w:ascii="Times New Roman" w:hAnsi="Times New Roman" w:cs="Times New Roman"/>
          <w:kern w:val="2"/>
          <w:sz w:val="24"/>
          <w:szCs w:val="24"/>
          <w:lang w:val="ru-RU" w:eastAsia="ar-SA"/>
        </w:rPr>
        <w:t xml:space="preserve"> </w:t>
      </w:r>
    </w:p>
    <w:p w:rsidR="00045B1F" w:rsidRPr="00B723BE" w:rsidRDefault="00045B1F" w:rsidP="00045B1F">
      <w:pPr>
        <w:spacing w:line="228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723BE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-  </w:t>
      </w:r>
      <w:r w:rsidRPr="00B723B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Уставом муниципального образования «</w:t>
      </w:r>
      <w:proofErr w:type="spellStart"/>
      <w:r w:rsidRPr="00B723B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Старороговский</w:t>
      </w:r>
      <w:proofErr w:type="spellEnd"/>
      <w:r w:rsidRPr="00B723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сельсовет» </w:t>
      </w:r>
      <w:proofErr w:type="spellStart"/>
      <w:r w:rsidRPr="00B723B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Горшеченского</w:t>
      </w:r>
      <w:proofErr w:type="spellEnd"/>
      <w:r w:rsidRPr="00B723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района Курской области</w:t>
      </w:r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принятым решением  Собрания  депутатов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/>
        </w:rPr>
        <w:t>Старороговского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сельсовета </w:t>
      </w:r>
      <w:proofErr w:type="spellStart"/>
      <w:r w:rsidRPr="00B723BE">
        <w:rPr>
          <w:rFonts w:ascii="Times New Roman" w:hAnsi="Times New Roman" w:cs="Times New Roman"/>
          <w:sz w:val="24"/>
          <w:szCs w:val="24"/>
          <w:lang w:val="ru-RU"/>
        </w:rPr>
        <w:t>Горшеченского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 района  Курской области от 06.05.2005 г. № 1, зарегистрированным Управлением Министерства юстиции Российской Федерации по Курской области 25 октября </w:t>
      </w:r>
      <w:smartTag w:uri="urn:schemas-microsoft-com:office:smarttags" w:element="metricconverter">
        <w:smartTagPr>
          <w:attr w:name="ProductID" w:val="2005 г"/>
        </w:smartTagPr>
        <w:r w:rsidRPr="00B723BE">
          <w:rPr>
            <w:rFonts w:ascii="Times New Roman" w:hAnsi="Times New Roman" w:cs="Times New Roman"/>
            <w:sz w:val="24"/>
            <w:szCs w:val="24"/>
            <w:lang w:val="ru-RU"/>
          </w:rPr>
          <w:t>2005 г</w:t>
        </w:r>
      </w:smartTag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., государственный регистрационный номер  </w:t>
      </w:r>
      <w:proofErr w:type="spellStart"/>
      <w:r w:rsidRPr="00B723BE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B723BE">
        <w:rPr>
          <w:rFonts w:ascii="Times New Roman" w:hAnsi="Times New Roman" w:cs="Times New Roman"/>
          <w:sz w:val="24"/>
          <w:szCs w:val="24"/>
          <w:lang w:val="ru-RU"/>
        </w:rPr>
        <w:t xml:space="preserve"> 465043142005001 (с изменениями, дополнениями); </w:t>
      </w:r>
      <w:proofErr w:type="gramEnd"/>
    </w:p>
    <w:p w:rsidR="00B23E62" w:rsidRPr="00B723BE" w:rsidRDefault="00B23E6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B23E62" w:rsidRPr="00B723BE" w:rsidSect="00B23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32A"/>
    <w:rsid w:val="00045B1F"/>
    <w:rsid w:val="003E332B"/>
    <w:rsid w:val="004A732A"/>
    <w:rsid w:val="008A4217"/>
    <w:rsid w:val="00B23E62"/>
    <w:rsid w:val="00B72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2A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A732A"/>
    <w:rPr>
      <w:rFonts w:ascii="Arial" w:hAnsi="Arial" w:cs="Arial"/>
    </w:rPr>
  </w:style>
  <w:style w:type="paragraph" w:customStyle="1" w:styleId="ConsPlusNormal0">
    <w:name w:val="ConsPlusNormal"/>
    <w:link w:val="ConsPlusNormal"/>
    <w:rsid w:val="004A73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">
    <w:name w:val="Абзац списка1"/>
    <w:rsid w:val="004A732A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2"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4A732A"/>
    <w:rPr>
      <w:color w:val="0000FF"/>
      <w:u w:val="single"/>
    </w:rPr>
  </w:style>
  <w:style w:type="character" w:styleId="a4">
    <w:name w:val="Strong"/>
    <w:basedOn w:val="a0"/>
    <w:qFormat/>
    <w:rsid w:val="004A73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9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629</Words>
  <Characters>3588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Старороговский сельс</dc:creator>
  <cp:keywords/>
  <dc:description/>
  <cp:lastModifiedBy>Старороговский сельс</cp:lastModifiedBy>
  <cp:revision>7</cp:revision>
  <dcterms:created xsi:type="dcterms:W3CDTF">2018-12-10T06:36:00Z</dcterms:created>
  <dcterms:modified xsi:type="dcterms:W3CDTF">2018-12-11T09:25:00Z</dcterms:modified>
</cp:coreProperties>
</file>